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EFA66" w14:textId="2465610B" w:rsidR="001A7DB3" w:rsidRDefault="001A7DB3" w:rsidP="001A7DB3">
      <w:pPr>
        <w:spacing w:after="210" w:line="259" w:lineRule="auto"/>
      </w:pPr>
      <w:r>
        <w:rPr>
          <w:b/>
          <w:smallCaps/>
          <w:sz w:val="28"/>
          <w:szCs w:val="28"/>
        </w:rPr>
        <w:tab/>
      </w:r>
      <w:r>
        <w:rPr>
          <w:noProof/>
        </w:rPr>
        <w:pict w14:anchorId="7B87D0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LOGO_WAHOOAS" style="position:absolute;margin-left:0;margin-top:-47pt;width:104.8pt;height:103.3pt;z-index: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v:imagedata r:id="rId8" o:title="LOGO_WAHOOAS"/>
            <w10:wrap anchorx="margin"/>
          </v:shape>
        </w:pict>
      </w:r>
    </w:p>
    <w:p w14:paraId="2695C9A1" w14:textId="77777777" w:rsidR="0013507D" w:rsidRDefault="0013507D" w:rsidP="0013507D">
      <w:pPr>
        <w:pStyle w:val="BodyText"/>
      </w:pPr>
      <w:bookmarkStart w:id="0" w:name="_Hlk47252347"/>
    </w:p>
    <w:p w14:paraId="4A84DAA2" w14:textId="77777777" w:rsidR="0013507D" w:rsidRDefault="0013507D" w:rsidP="0013507D">
      <w:pPr>
        <w:pStyle w:val="BodyText"/>
      </w:pPr>
    </w:p>
    <w:p w14:paraId="6183773A" w14:textId="5B64F12B" w:rsidR="00B00876" w:rsidRPr="00024B8E" w:rsidRDefault="00B00876" w:rsidP="0013507D">
      <w:pPr>
        <w:pStyle w:val="BodyText"/>
        <w:rPr>
          <w:b/>
          <w:smallCaps/>
          <w:sz w:val="28"/>
          <w:szCs w:val="28"/>
        </w:rPr>
      </w:pPr>
      <w:r w:rsidRPr="00024B8E">
        <w:rPr>
          <w:b/>
          <w:smallCaps/>
          <w:sz w:val="28"/>
          <w:szCs w:val="28"/>
        </w:rPr>
        <w:t xml:space="preserve">Assessment Report for Variation on </w:t>
      </w:r>
      <w:r w:rsidR="00024B8E" w:rsidRPr="00024B8E">
        <w:rPr>
          <w:b/>
          <w:smallCaps/>
          <w:sz w:val="28"/>
          <w:szCs w:val="28"/>
        </w:rPr>
        <w:t>WAHO</w:t>
      </w:r>
      <w:r w:rsidR="000C477F" w:rsidRPr="00024B8E">
        <w:rPr>
          <w:b/>
          <w:smallCaps/>
          <w:sz w:val="28"/>
          <w:szCs w:val="28"/>
        </w:rPr>
        <w:t xml:space="preserve"> registered </w:t>
      </w:r>
      <w:r w:rsidRPr="00024B8E">
        <w:rPr>
          <w:b/>
          <w:smallCaps/>
          <w:sz w:val="28"/>
          <w:szCs w:val="28"/>
        </w:rPr>
        <w:t>Finished Pharmaceutical Products (FPPs)</w:t>
      </w:r>
    </w:p>
    <w:bookmarkEnd w:id="0"/>
    <w:p w14:paraId="0B81CB02" w14:textId="77777777" w:rsidR="00B00876" w:rsidRDefault="00B00876">
      <w:pPr>
        <w:pStyle w:val="BodyText"/>
        <w:spacing w:after="0"/>
        <w:jc w:val="center"/>
        <w:rPr>
          <w:b/>
          <w:smallCaps/>
          <w:szCs w:val="32"/>
        </w:rPr>
      </w:pPr>
    </w:p>
    <w:p w14:paraId="0D55C487" w14:textId="77777777" w:rsidR="00B00876" w:rsidRDefault="00B00876">
      <w:pPr>
        <w:pStyle w:val="BodyText"/>
        <w:pBdr>
          <w:top w:val="single" w:sz="4" w:space="1" w:color="auto" w:shadow="1"/>
          <w:left w:val="single" w:sz="4" w:space="4" w:color="auto" w:shadow="1"/>
          <w:bottom w:val="single" w:sz="4" w:space="1" w:color="auto" w:shadow="1"/>
          <w:right w:val="single" w:sz="4" w:space="4" w:color="auto" w:shadow="1"/>
        </w:pBdr>
        <w:spacing w:after="0"/>
        <w:jc w:val="center"/>
        <w:rPr>
          <w:b/>
          <w:smallCaps/>
          <w:sz w:val="28"/>
          <w:szCs w:val="28"/>
        </w:rPr>
      </w:pPr>
      <w:r>
        <w:rPr>
          <w:b/>
          <w:smallCaps/>
          <w:sz w:val="28"/>
          <w:szCs w:val="28"/>
        </w:rPr>
        <w:t>Variation Assessment Report</w:t>
      </w:r>
    </w:p>
    <w:p w14:paraId="2E611662" w14:textId="77777777" w:rsidR="00B00876" w:rsidRDefault="00B00876">
      <w:pPr>
        <w:spacing w:after="120"/>
        <w:jc w:val="center"/>
        <w:rPr>
          <w:bCs/>
          <w:lang w:val="en-GB"/>
        </w:rPr>
      </w:pPr>
    </w:p>
    <w:p w14:paraId="5DA46EF0" w14:textId="77777777" w:rsidR="00B00876" w:rsidRDefault="00B00876">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2322"/>
        <w:gridCol w:w="2322"/>
      </w:tblGrid>
      <w:tr w:rsidR="00574C06" w14:paraId="6BDCB680" w14:textId="77777777">
        <w:tc>
          <w:tcPr>
            <w:tcW w:w="4643" w:type="dxa"/>
            <w:shd w:val="clear" w:color="auto" w:fill="EAEAEA"/>
          </w:tcPr>
          <w:p w14:paraId="0840D604" w14:textId="77777777" w:rsidR="00574C06" w:rsidRDefault="00574C06" w:rsidP="00BF76F1">
            <w:r>
              <w:t>Reference of the session</w:t>
            </w:r>
          </w:p>
        </w:tc>
        <w:tc>
          <w:tcPr>
            <w:tcW w:w="4644" w:type="dxa"/>
            <w:gridSpan w:val="2"/>
            <w:shd w:val="clear" w:color="auto" w:fill="EAEAEA"/>
          </w:tcPr>
          <w:p w14:paraId="3A5F0F5A" w14:textId="77777777" w:rsidR="00574C06" w:rsidRDefault="00574C06" w:rsidP="00024B8E">
            <w:pPr>
              <w:rPr>
                <w:sz w:val="32"/>
                <w:szCs w:val="32"/>
              </w:rPr>
            </w:pPr>
            <w:r>
              <w:rPr>
                <w:b/>
                <w:bCs/>
                <w:sz w:val="32"/>
                <w:szCs w:val="32"/>
              </w:rPr>
              <w:t xml:space="preserve"> </w:t>
            </w:r>
          </w:p>
        </w:tc>
      </w:tr>
      <w:tr w:rsidR="00F53135" w14:paraId="31239FC6" w14:textId="77777777">
        <w:tc>
          <w:tcPr>
            <w:tcW w:w="4643" w:type="dxa"/>
            <w:shd w:val="clear" w:color="auto" w:fill="EAEAEA"/>
          </w:tcPr>
          <w:p w14:paraId="0D523F4B" w14:textId="77777777" w:rsidR="00F53135" w:rsidRPr="00574C06" w:rsidRDefault="00F53135" w:rsidP="008220C2">
            <w:pPr>
              <w:rPr>
                <w:b/>
                <w:bCs/>
              </w:rPr>
            </w:pPr>
            <w:r>
              <w:rPr>
                <w:b/>
                <w:bCs/>
              </w:rPr>
              <w:t>Variation Reference</w:t>
            </w:r>
            <w:r w:rsidRPr="00574C06">
              <w:rPr>
                <w:b/>
                <w:bCs/>
              </w:rPr>
              <w:t xml:space="preserve"> number</w:t>
            </w:r>
          </w:p>
        </w:tc>
        <w:tc>
          <w:tcPr>
            <w:tcW w:w="4644" w:type="dxa"/>
            <w:gridSpan w:val="2"/>
            <w:shd w:val="clear" w:color="auto" w:fill="EAEAEA"/>
          </w:tcPr>
          <w:p w14:paraId="2752DE37" w14:textId="77777777" w:rsidR="00F53135" w:rsidRPr="00411DAD" w:rsidRDefault="00F53135" w:rsidP="008220C2">
            <w:pPr>
              <w:rPr>
                <w:color w:val="FF0000"/>
              </w:rPr>
            </w:pPr>
          </w:p>
        </w:tc>
      </w:tr>
      <w:tr w:rsidR="00B00876" w14:paraId="59B85F64" w14:textId="77777777">
        <w:tc>
          <w:tcPr>
            <w:tcW w:w="4643" w:type="dxa"/>
            <w:shd w:val="clear" w:color="auto" w:fill="EAEAEA"/>
          </w:tcPr>
          <w:p w14:paraId="3EB546D2" w14:textId="77777777" w:rsidR="00B00876" w:rsidRDefault="00B00876">
            <w:r>
              <w:t>Date</w:t>
            </w:r>
            <w:r w:rsidR="00FE1CDB">
              <w:t xml:space="preserve"> of  1</w:t>
            </w:r>
            <w:r w:rsidR="00FE1CDB" w:rsidRPr="00FE1CDB">
              <w:rPr>
                <w:vertAlign w:val="superscript"/>
              </w:rPr>
              <w:t>st</w:t>
            </w:r>
            <w:r w:rsidR="00FE1CDB">
              <w:t xml:space="preserve"> assessment</w:t>
            </w:r>
          </w:p>
        </w:tc>
        <w:tc>
          <w:tcPr>
            <w:tcW w:w="4644" w:type="dxa"/>
            <w:gridSpan w:val="2"/>
            <w:shd w:val="clear" w:color="auto" w:fill="EAEAEA"/>
          </w:tcPr>
          <w:p w14:paraId="4B6AC29A" w14:textId="77777777" w:rsidR="00B00876" w:rsidRDefault="00B00876"/>
        </w:tc>
      </w:tr>
      <w:tr w:rsidR="00FE1CDB" w14:paraId="2D2433D1" w14:textId="77777777">
        <w:tc>
          <w:tcPr>
            <w:tcW w:w="4643" w:type="dxa"/>
            <w:shd w:val="clear" w:color="auto" w:fill="EAEAEA"/>
          </w:tcPr>
          <w:p w14:paraId="11306A2E" w14:textId="77777777" w:rsidR="00FE1CDB" w:rsidRDefault="006D1C7C" w:rsidP="006D1C7C">
            <w:r>
              <w:t>Date of  peer review</w:t>
            </w:r>
          </w:p>
        </w:tc>
        <w:tc>
          <w:tcPr>
            <w:tcW w:w="4644" w:type="dxa"/>
            <w:gridSpan w:val="2"/>
            <w:shd w:val="clear" w:color="auto" w:fill="EAEAEA"/>
          </w:tcPr>
          <w:p w14:paraId="09661AF1" w14:textId="77777777" w:rsidR="00FE1CDB" w:rsidRDefault="00FE1CDB"/>
        </w:tc>
      </w:tr>
      <w:tr w:rsidR="00FE1CDB" w14:paraId="5CBC1081" w14:textId="77777777">
        <w:tc>
          <w:tcPr>
            <w:tcW w:w="4643" w:type="dxa"/>
          </w:tcPr>
          <w:p w14:paraId="60E4AF77" w14:textId="77777777" w:rsidR="00FE1CDB" w:rsidRDefault="00FE1CDB">
            <w:r>
              <w:t>Type of product</w:t>
            </w:r>
          </w:p>
          <w:p w14:paraId="402C6091" w14:textId="77777777" w:rsidR="00FE1CDB" w:rsidRDefault="00FE1CDB"/>
        </w:tc>
        <w:tc>
          <w:tcPr>
            <w:tcW w:w="4644" w:type="dxa"/>
            <w:gridSpan w:val="2"/>
          </w:tcPr>
          <w:p w14:paraId="01816994" w14:textId="77777777" w:rsidR="00FE1CDB" w:rsidRDefault="00FE1CDB"/>
        </w:tc>
      </w:tr>
      <w:tr w:rsidR="00FE1CDB" w14:paraId="79B390EA" w14:textId="77777777">
        <w:tc>
          <w:tcPr>
            <w:tcW w:w="4643" w:type="dxa"/>
            <w:tcBorders>
              <w:bottom w:val="single" w:sz="4" w:space="0" w:color="auto"/>
            </w:tcBorders>
          </w:tcPr>
          <w:p w14:paraId="35D2187B" w14:textId="77777777" w:rsidR="00FE1CDB" w:rsidRDefault="00FE1CDB"/>
          <w:p w14:paraId="5801F00A" w14:textId="77777777" w:rsidR="00FE1CDB" w:rsidRDefault="00FE1CDB">
            <w:r>
              <w:t>Nature of the variation</w:t>
            </w:r>
          </w:p>
          <w:p w14:paraId="5D6282CD" w14:textId="77777777" w:rsidR="00FE1CDB" w:rsidRDefault="00FE1CDB"/>
          <w:p w14:paraId="2740E424" w14:textId="77777777" w:rsidR="00FE1CDB" w:rsidRDefault="00FE1CDB">
            <w:pPr>
              <w:rPr>
                <w:i/>
                <w:iCs/>
              </w:rPr>
            </w:pPr>
          </w:p>
        </w:tc>
        <w:tc>
          <w:tcPr>
            <w:tcW w:w="4644" w:type="dxa"/>
            <w:gridSpan w:val="2"/>
            <w:tcBorders>
              <w:bottom w:val="single" w:sz="4" w:space="0" w:color="auto"/>
            </w:tcBorders>
          </w:tcPr>
          <w:p w14:paraId="7F7D019B" w14:textId="77777777" w:rsidR="00FE1CDB" w:rsidRDefault="00FE1CDB">
            <w:pPr>
              <w:rPr>
                <w:b/>
                <w:bCs/>
              </w:rPr>
            </w:pPr>
            <w:r>
              <w:rPr>
                <w:b/>
                <w:bCs/>
              </w:rPr>
              <w:t>Please quote the reference number from the Variation Guideline, if applicable</w:t>
            </w:r>
          </w:p>
        </w:tc>
      </w:tr>
      <w:tr w:rsidR="00FE1CDB" w14:paraId="37FA4796" w14:textId="77777777">
        <w:tc>
          <w:tcPr>
            <w:tcW w:w="4643" w:type="dxa"/>
            <w:shd w:val="clear" w:color="auto" w:fill="EAEAEA"/>
          </w:tcPr>
          <w:p w14:paraId="78CB59B7" w14:textId="77777777" w:rsidR="00FE1CDB" w:rsidRDefault="00FE1CDB">
            <w:r>
              <w:t xml:space="preserve">First assessor </w:t>
            </w:r>
          </w:p>
          <w:p w14:paraId="2C3DB34C" w14:textId="77777777" w:rsidR="00FE1CDB" w:rsidRDefault="00FE1CDB"/>
          <w:p w14:paraId="56144127" w14:textId="77777777" w:rsidR="00FE1CDB" w:rsidRDefault="00FE1CDB"/>
          <w:p w14:paraId="62144723" w14:textId="77777777" w:rsidR="00FE1CDB" w:rsidRDefault="00FE1CDB"/>
        </w:tc>
        <w:tc>
          <w:tcPr>
            <w:tcW w:w="2322" w:type="dxa"/>
            <w:shd w:val="clear" w:color="auto" w:fill="EAEAEA"/>
          </w:tcPr>
          <w:p w14:paraId="3EF9FEFA" w14:textId="77777777" w:rsidR="00FE1CDB" w:rsidRDefault="00FE1CDB">
            <w:r>
              <w:t>Name</w:t>
            </w:r>
          </w:p>
          <w:p w14:paraId="17B7A0ED" w14:textId="77777777" w:rsidR="00FE1CDB" w:rsidRDefault="00FE1CDB">
            <w:pPr>
              <w:rPr>
                <w:b/>
                <w:bCs/>
              </w:rPr>
            </w:pPr>
          </w:p>
        </w:tc>
        <w:tc>
          <w:tcPr>
            <w:tcW w:w="2322" w:type="dxa"/>
            <w:shd w:val="clear" w:color="auto" w:fill="EAEAEA"/>
          </w:tcPr>
          <w:p w14:paraId="7AA57158" w14:textId="77777777" w:rsidR="00FE1CDB" w:rsidRDefault="00FE1CDB">
            <w:pPr>
              <w:rPr>
                <w:b/>
                <w:bCs/>
              </w:rPr>
            </w:pPr>
            <w:r>
              <w:t>Signature</w:t>
            </w:r>
          </w:p>
        </w:tc>
      </w:tr>
      <w:tr w:rsidR="00FE1CDB" w14:paraId="04070A83" w14:textId="77777777">
        <w:tc>
          <w:tcPr>
            <w:tcW w:w="4643" w:type="dxa"/>
            <w:shd w:val="clear" w:color="auto" w:fill="EAEAEA"/>
          </w:tcPr>
          <w:p w14:paraId="179920D5" w14:textId="77777777" w:rsidR="00FE1CDB" w:rsidRDefault="000C477F">
            <w:r>
              <w:t>Peer reviewer</w:t>
            </w:r>
          </w:p>
          <w:p w14:paraId="688D4EF6" w14:textId="77777777" w:rsidR="00FE1CDB" w:rsidRDefault="00FE1CDB"/>
          <w:p w14:paraId="101B2D6E" w14:textId="77777777" w:rsidR="00FE1CDB" w:rsidRDefault="00FE1CDB"/>
          <w:p w14:paraId="7DAA8450" w14:textId="77777777" w:rsidR="00FE1CDB" w:rsidRDefault="00FE1CDB"/>
        </w:tc>
        <w:tc>
          <w:tcPr>
            <w:tcW w:w="2322" w:type="dxa"/>
            <w:shd w:val="clear" w:color="auto" w:fill="EAEAEA"/>
          </w:tcPr>
          <w:p w14:paraId="11A2E97A" w14:textId="77777777" w:rsidR="00FE1CDB" w:rsidRDefault="00FE1CDB">
            <w:pPr>
              <w:rPr>
                <w:b/>
                <w:bCs/>
              </w:rPr>
            </w:pPr>
            <w:r>
              <w:t>Name</w:t>
            </w:r>
          </w:p>
        </w:tc>
        <w:tc>
          <w:tcPr>
            <w:tcW w:w="2322" w:type="dxa"/>
            <w:shd w:val="clear" w:color="auto" w:fill="EAEAEA"/>
          </w:tcPr>
          <w:p w14:paraId="31E39CE7" w14:textId="77777777" w:rsidR="00FE1CDB" w:rsidRDefault="00FE1CDB">
            <w:pPr>
              <w:rPr>
                <w:b/>
                <w:bCs/>
              </w:rPr>
            </w:pPr>
            <w:r>
              <w:t>Signature</w:t>
            </w:r>
          </w:p>
        </w:tc>
      </w:tr>
      <w:tr w:rsidR="00FE1CDB" w14:paraId="19100ABB" w14:textId="77777777">
        <w:tc>
          <w:tcPr>
            <w:tcW w:w="4643" w:type="dxa"/>
            <w:tcBorders>
              <w:bottom w:val="single" w:sz="4" w:space="0" w:color="auto"/>
            </w:tcBorders>
          </w:tcPr>
          <w:p w14:paraId="1D2AE6BC" w14:textId="77777777" w:rsidR="00FE1CDB" w:rsidRDefault="00FE1CDB">
            <w:pPr>
              <w:pStyle w:val="WHO"/>
              <w:rPr>
                <w:color w:val="000000"/>
              </w:rPr>
            </w:pPr>
            <w:r>
              <w:rPr>
                <w:color w:val="000000"/>
              </w:rPr>
              <w:t>Reference Number</w:t>
            </w:r>
          </w:p>
          <w:p w14:paraId="11E2750B" w14:textId="77777777" w:rsidR="00FE1CDB" w:rsidRDefault="00FE1CDB"/>
        </w:tc>
        <w:tc>
          <w:tcPr>
            <w:tcW w:w="4644" w:type="dxa"/>
            <w:gridSpan w:val="2"/>
            <w:tcBorders>
              <w:bottom w:val="single" w:sz="4" w:space="0" w:color="auto"/>
            </w:tcBorders>
          </w:tcPr>
          <w:p w14:paraId="37B0EA0F" w14:textId="77777777" w:rsidR="00FE1CDB" w:rsidRDefault="00FE1CDB">
            <w:pPr>
              <w:rPr>
                <w:b/>
                <w:bCs/>
              </w:rPr>
            </w:pPr>
          </w:p>
        </w:tc>
      </w:tr>
      <w:tr w:rsidR="00FE1CDB" w14:paraId="05EC573D" w14:textId="77777777">
        <w:tc>
          <w:tcPr>
            <w:tcW w:w="4643" w:type="dxa"/>
            <w:shd w:val="clear" w:color="auto" w:fill="EAEAEA"/>
          </w:tcPr>
          <w:p w14:paraId="17787423" w14:textId="77777777" w:rsidR="00FE1CDB" w:rsidRDefault="00FE1CDB">
            <w:pPr>
              <w:pStyle w:val="WHO"/>
              <w:rPr>
                <w:color w:val="000000"/>
              </w:rPr>
            </w:pPr>
            <w:r>
              <w:rPr>
                <w:color w:val="000000"/>
              </w:rPr>
              <w:t xml:space="preserve">Date of the submission (covering letter) </w:t>
            </w:r>
          </w:p>
        </w:tc>
        <w:tc>
          <w:tcPr>
            <w:tcW w:w="4644" w:type="dxa"/>
            <w:gridSpan w:val="2"/>
            <w:shd w:val="clear" w:color="auto" w:fill="EAEAEA"/>
          </w:tcPr>
          <w:p w14:paraId="030C3225" w14:textId="77777777" w:rsidR="00FE1CDB" w:rsidRDefault="00FE1CDB">
            <w:pPr>
              <w:rPr>
                <w:b/>
                <w:bCs/>
              </w:rPr>
            </w:pPr>
          </w:p>
        </w:tc>
      </w:tr>
      <w:tr w:rsidR="00B03BE5" w14:paraId="1C8C0CA0" w14:textId="77777777">
        <w:tc>
          <w:tcPr>
            <w:tcW w:w="4643" w:type="dxa"/>
            <w:shd w:val="clear" w:color="auto" w:fill="EAEAEA"/>
          </w:tcPr>
          <w:p w14:paraId="56DB6F91" w14:textId="77777777" w:rsidR="00B03BE5" w:rsidRDefault="00B03BE5" w:rsidP="00024B8E">
            <w:pPr>
              <w:pStyle w:val="WHO"/>
              <w:rPr>
                <w:color w:val="000000"/>
              </w:rPr>
            </w:pPr>
            <w:r>
              <w:rPr>
                <w:color w:val="000000"/>
              </w:rPr>
              <w:t>Date of receipt  (</w:t>
            </w:r>
            <w:r w:rsidR="00024B8E">
              <w:rPr>
                <w:color w:val="000000"/>
              </w:rPr>
              <w:t>WAHO</w:t>
            </w:r>
            <w:r>
              <w:rPr>
                <w:color w:val="000000"/>
              </w:rPr>
              <w:t xml:space="preserve"> stamp)</w:t>
            </w:r>
          </w:p>
        </w:tc>
        <w:tc>
          <w:tcPr>
            <w:tcW w:w="4644" w:type="dxa"/>
            <w:gridSpan w:val="2"/>
            <w:shd w:val="clear" w:color="auto" w:fill="EAEAEA"/>
          </w:tcPr>
          <w:p w14:paraId="3B53E52F" w14:textId="77777777" w:rsidR="00B03BE5" w:rsidRDefault="00B03BE5">
            <w:pPr>
              <w:rPr>
                <w:b/>
                <w:bCs/>
              </w:rPr>
            </w:pPr>
          </w:p>
        </w:tc>
      </w:tr>
      <w:tr w:rsidR="00FE1CDB" w14:paraId="44EFA007" w14:textId="77777777">
        <w:tc>
          <w:tcPr>
            <w:tcW w:w="4643" w:type="dxa"/>
            <w:tcBorders>
              <w:bottom w:val="single" w:sz="4" w:space="0" w:color="auto"/>
            </w:tcBorders>
            <w:shd w:val="clear" w:color="auto" w:fill="EAEAEA"/>
          </w:tcPr>
          <w:p w14:paraId="43CD13B7" w14:textId="77777777" w:rsidR="00FE1CDB" w:rsidRDefault="00FE1CDB">
            <w:pPr>
              <w:pStyle w:val="WHO"/>
              <w:rPr>
                <w:color w:val="000000"/>
              </w:rPr>
            </w:pPr>
            <w:r>
              <w:rPr>
                <w:color w:val="000000"/>
              </w:rPr>
              <w:t>Number of binders</w:t>
            </w:r>
            <w:r w:rsidR="00024B8E">
              <w:rPr>
                <w:color w:val="000000"/>
              </w:rPr>
              <w:t>/CDs</w:t>
            </w:r>
          </w:p>
        </w:tc>
        <w:tc>
          <w:tcPr>
            <w:tcW w:w="4644" w:type="dxa"/>
            <w:gridSpan w:val="2"/>
            <w:tcBorders>
              <w:bottom w:val="single" w:sz="4" w:space="0" w:color="auto"/>
            </w:tcBorders>
            <w:shd w:val="clear" w:color="auto" w:fill="EAEAEA"/>
          </w:tcPr>
          <w:p w14:paraId="2D7A3929" w14:textId="77777777" w:rsidR="00FE1CDB" w:rsidRDefault="00FE1CDB">
            <w:pPr>
              <w:rPr>
                <w:b/>
                <w:bCs/>
              </w:rPr>
            </w:pPr>
          </w:p>
        </w:tc>
      </w:tr>
      <w:tr w:rsidR="00FE1CDB" w14:paraId="7F996D22" w14:textId="77777777">
        <w:tc>
          <w:tcPr>
            <w:tcW w:w="4643" w:type="dxa"/>
          </w:tcPr>
          <w:p w14:paraId="37DB06FB" w14:textId="77777777" w:rsidR="00FE1CDB" w:rsidRDefault="00FE1CDB">
            <w:pPr>
              <w:pStyle w:val="WHO"/>
              <w:rPr>
                <w:color w:val="000000"/>
              </w:rPr>
            </w:pPr>
            <w:r>
              <w:rPr>
                <w:color w:val="000000"/>
              </w:rPr>
              <w:t>Proprietary Product Name (if relevant)</w:t>
            </w:r>
          </w:p>
          <w:p w14:paraId="68A7AE3D" w14:textId="77777777" w:rsidR="00FE1CDB" w:rsidRDefault="00FE1CDB"/>
        </w:tc>
        <w:tc>
          <w:tcPr>
            <w:tcW w:w="4644" w:type="dxa"/>
            <w:gridSpan w:val="2"/>
          </w:tcPr>
          <w:p w14:paraId="03D438F3" w14:textId="77777777" w:rsidR="00FE1CDB" w:rsidRDefault="00FE1CDB">
            <w:pPr>
              <w:rPr>
                <w:b/>
                <w:bCs/>
              </w:rPr>
            </w:pPr>
          </w:p>
        </w:tc>
      </w:tr>
      <w:tr w:rsidR="00FE1CDB" w14:paraId="2FA3C2B9" w14:textId="77777777">
        <w:tc>
          <w:tcPr>
            <w:tcW w:w="4643" w:type="dxa"/>
            <w:tcBorders>
              <w:bottom w:val="single" w:sz="4" w:space="0" w:color="auto"/>
            </w:tcBorders>
          </w:tcPr>
          <w:p w14:paraId="3BFCADA8" w14:textId="77777777" w:rsidR="00FE1CDB" w:rsidRDefault="00FE1CDB">
            <w:pPr>
              <w:pStyle w:val="WHO"/>
              <w:rPr>
                <w:color w:val="000000"/>
              </w:rPr>
            </w:pPr>
            <w:r>
              <w:rPr>
                <w:color w:val="000000"/>
              </w:rPr>
              <w:t>International Non-proprietary Name (INN) of the Active Pharmaceutical Ingredient (API), strength, pharmaceutical form.</w:t>
            </w:r>
          </w:p>
          <w:p w14:paraId="679EED0E" w14:textId="77777777" w:rsidR="00FE1CDB" w:rsidRDefault="00FE1CDB"/>
        </w:tc>
        <w:tc>
          <w:tcPr>
            <w:tcW w:w="4644" w:type="dxa"/>
            <w:gridSpan w:val="2"/>
            <w:tcBorders>
              <w:bottom w:val="single" w:sz="4" w:space="0" w:color="auto"/>
            </w:tcBorders>
          </w:tcPr>
          <w:p w14:paraId="56F928EC" w14:textId="77777777" w:rsidR="00FE1CDB" w:rsidRDefault="00FE1CDB">
            <w:pPr>
              <w:rPr>
                <w:b/>
                <w:bCs/>
              </w:rPr>
            </w:pPr>
          </w:p>
        </w:tc>
      </w:tr>
      <w:tr w:rsidR="00FE1CDB" w14:paraId="50A9C1B3" w14:textId="77777777">
        <w:tc>
          <w:tcPr>
            <w:tcW w:w="4643" w:type="dxa"/>
            <w:shd w:val="clear" w:color="auto" w:fill="EAEAEA"/>
          </w:tcPr>
          <w:p w14:paraId="3871F6A5" w14:textId="77777777" w:rsidR="00FE1CDB" w:rsidRDefault="00FE1CDB">
            <w:pPr>
              <w:rPr>
                <w:color w:val="000000"/>
              </w:rPr>
            </w:pPr>
            <w:r>
              <w:rPr>
                <w:color w:val="000000"/>
              </w:rPr>
              <w:t xml:space="preserve">Conclusion of the assessment </w:t>
            </w:r>
          </w:p>
          <w:p w14:paraId="070FDDB4" w14:textId="77777777" w:rsidR="00FE1CDB" w:rsidRDefault="00FE1CDB">
            <w:pPr>
              <w:rPr>
                <w:i/>
                <w:iCs/>
                <w:color w:val="000000"/>
              </w:rPr>
            </w:pPr>
            <w:r>
              <w:rPr>
                <w:i/>
                <w:iCs/>
                <w:color w:val="000000"/>
              </w:rPr>
              <w:t xml:space="preserve">If the </w:t>
            </w:r>
            <w:r>
              <w:rPr>
                <w:b/>
                <w:bCs/>
                <w:i/>
                <w:iCs/>
                <w:color w:val="000000"/>
              </w:rPr>
              <w:t>variation</w:t>
            </w:r>
            <w:r>
              <w:rPr>
                <w:i/>
                <w:iCs/>
                <w:color w:val="000000"/>
              </w:rPr>
              <w:t xml:space="preserve"> is </w:t>
            </w:r>
            <w:r>
              <w:rPr>
                <w:b/>
                <w:bCs/>
              </w:rPr>
              <w:t>ACCEPTED</w:t>
            </w:r>
            <w:r>
              <w:rPr>
                <w:b/>
                <w:bCs/>
                <w:i/>
                <w:iCs/>
                <w:color w:val="000000"/>
              </w:rPr>
              <w:t xml:space="preserve"> </w:t>
            </w:r>
            <w:r>
              <w:rPr>
                <w:i/>
                <w:iCs/>
                <w:color w:val="000000"/>
              </w:rPr>
              <w:t>specify :</w:t>
            </w:r>
          </w:p>
          <w:p w14:paraId="06B8F9FE" w14:textId="77777777" w:rsidR="00FE1CDB" w:rsidRDefault="00FE1CDB">
            <w:pPr>
              <w:rPr>
                <w:i/>
                <w:iCs/>
                <w:color w:val="000000"/>
              </w:rPr>
            </w:pPr>
            <w:r>
              <w:rPr>
                <w:i/>
                <w:iCs/>
                <w:color w:val="000000"/>
              </w:rPr>
              <w:t xml:space="preserve">- Primary packaging and shelf-life of product,  </w:t>
            </w:r>
          </w:p>
          <w:p w14:paraId="015B3036" w14:textId="77777777" w:rsidR="00FE1CDB" w:rsidRDefault="00FE1CDB">
            <w:pPr>
              <w:rPr>
                <w:smallCaps/>
              </w:rPr>
            </w:pPr>
            <w:r>
              <w:rPr>
                <w:i/>
                <w:iCs/>
                <w:color w:val="000000"/>
              </w:rPr>
              <w:t>- Storage condition of product and special precautions.</w:t>
            </w:r>
          </w:p>
        </w:tc>
        <w:tc>
          <w:tcPr>
            <w:tcW w:w="4644" w:type="dxa"/>
            <w:gridSpan w:val="2"/>
            <w:shd w:val="clear" w:color="auto" w:fill="EAEAEA"/>
          </w:tcPr>
          <w:p w14:paraId="22553E2B" w14:textId="77777777" w:rsidR="00FE1CDB" w:rsidRDefault="00FE1CDB">
            <w:pPr>
              <w:rPr>
                <w:b/>
                <w:bCs/>
              </w:rPr>
            </w:pPr>
            <w:r>
              <w:rPr>
                <w:b/>
                <w:bCs/>
              </w:rPr>
              <w:t>ACCEPTED (no outstanding issues)</w:t>
            </w:r>
          </w:p>
          <w:p w14:paraId="3B3EB417" w14:textId="77777777" w:rsidR="00FE1CDB" w:rsidRDefault="00FE1CDB">
            <w:pPr>
              <w:rPr>
                <w:b/>
                <w:bCs/>
              </w:rPr>
            </w:pPr>
            <w:r>
              <w:rPr>
                <w:b/>
                <w:bCs/>
              </w:rPr>
              <w:t>ADDITIONAL DATA REQUESTED</w:t>
            </w:r>
          </w:p>
          <w:p w14:paraId="6F8FABBC" w14:textId="77777777" w:rsidR="00FE1CDB" w:rsidRDefault="00FE1CDB">
            <w:pPr>
              <w:rPr>
                <w:b/>
                <w:bCs/>
              </w:rPr>
            </w:pPr>
            <w:r>
              <w:rPr>
                <w:b/>
                <w:bCs/>
              </w:rPr>
              <w:t>REJECTED</w:t>
            </w:r>
          </w:p>
          <w:p w14:paraId="75BC377E" w14:textId="77777777" w:rsidR="00FE1CDB" w:rsidRDefault="00FE1CDB">
            <w:pPr>
              <w:rPr>
                <w:b/>
                <w:bCs/>
                <w:sz w:val="20"/>
                <w:szCs w:val="20"/>
              </w:rPr>
            </w:pPr>
            <w:r>
              <w:rPr>
                <w:b/>
                <w:bCs/>
              </w:rPr>
              <w:t>(</w:t>
            </w:r>
            <w:r>
              <w:rPr>
                <w:b/>
                <w:bCs/>
                <w:i/>
                <w:iCs/>
              </w:rPr>
              <w:t>Please delete which does not apply</w:t>
            </w:r>
            <w:r>
              <w:rPr>
                <w:b/>
                <w:bCs/>
              </w:rPr>
              <w:t>)</w:t>
            </w:r>
            <w:r>
              <w:rPr>
                <w:b/>
                <w:bCs/>
                <w:sz w:val="20"/>
                <w:szCs w:val="20"/>
              </w:rPr>
              <w:t xml:space="preserve"> </w:t>
            </w:r>
          </w:p>
        </w:tc>
      </w:tr>
      <w:tr w:rsidR="00FE1CDB" w14:paraId="35F43C91" w14:textId="77777777">
        <w:tc>
          <w:tcPr>
            <w:tcW w:w="4643" w:type="dxa"/>
            <w:shd w:val="clear" w:color="auto" w:fill="EAEAEA"/>
          </w:tcPr>
          <w:p w14:paraId="1B78E3A5" w14:textId="77777777" w:rsidR="00FE1CDB" w:rsidRDefault="00FE1CDB" w:rsidP="000C477F">
            <w:r>
              <w:rPr>
                <w:color w:val="000000"/>
              </w:rPr>
              <w:t xml:space="preserve">Name and complete address of the supplier (Applicant of the </w:t>
            </w:r>
            <w:r w:rsidR="000C477F">
              <w:rPr>
                <w:color w:val="000000"/>
              </w:rPr>
              <w:t xml:space="preserve">registered </w:t>
            </w:r>
            <w:r>
              <w:rPr>
                <w:color w:val="000000"/>
              </w:rPr>
              <w:t>dossier)</w:t>
            </w:r>
          </w:p>
        </w:tc>
        <w:tc>
          <w:tcPr>
            <w:tcW w:w="4644" w:type="dxa"/>
            <w:gridSpan w:val="2"/>
            <w:shd w:val="clear" w:color="auto" w:fill="EAEAEA"/>
          </w:tcPr>
          <w:p w14:paraId="07C1EED6" w14:textId="77777777" w:rsidR="00FE1CDB" w:rsidRDefault="00FE1CDB">
            <w:pPr>
              <w:rPr>
                <w:b/>
                <w:bCs/>
                <w:sz w:val="28"/>
                <w:szCs w:val="28"/>
              </w:rPr>
            </w:pPr>
          </w:p>
        </w:tc>
      </w:tr>
      <w:tr w:rsidR="00FE1CDB" w14:paraId="2ADE33EE" w14:textId="77777777">
        <w:tc>
          <w:tcPr>
            <w:tcW w:w="4643" w:type="dxa"/>
            <w:shd w:val="clear" w:color="auto" w:fill="EAEAEA"/>
          </w:tcPr>
          <w:p w14:paraId="75C462AF" w14:textId="77777777" w:rsidR="00FE1CDB" w:rsidRDefault="00FE1CDB">
            <w:pPr>
              <w:pStyle w:val="WHO"/>
            </w:pPr>
            <w:r>
              <w:lastRenderedPageBreak/>
              <w:t xml:space="preserve">Name (s) and complete address (es) of the </w:t>
            </w:r>
            <w:r w:rsidR="000C477F">
              <w:t>registered</w:t>
            </w:r>
            <w:r>
              <w:t xml:space="preserve"> manufacturer (s) of the finished product (s), including the final product release if different from the manufacturer. </w:t>
            </w:r>
          </w:p>
          <w:p w14:paraId="0A0AD5E1" w14:textId="77777777" w:rsidR="00FE1CDB" w:rsidRDefault="00FE1CDB">
            <w:pPr>
              <w:rPr>
                <w:strike/>
                <w:sz w:val="22"/>
                <w:szCs w:val="22"/>
              </w:rPr>
            </w:pPr>
            <w:r>
              <w:rPr>
                <w:i/>
                <w:iCs/>
                <w:sz w:val="18"/>
                <w:szCs w:val="18"/>
              </w:rPr>
              <w:t>(Add as many rows as necessary)</w:t>
            </w:r>
          </w:p>
        </w:tc>
        <w:tc>
          <w:tcPr>
            <w:tcW w:w="4644" w:type="dxa"/>
            <w:gridSpan w:val="2"/>
            <w:shd w:val="clear" w:color="auto" w:fill="EAEAEA"/>
          </w:tcPr>
          <w:p w14:paraId="5CBBC76B" w14:textId="77777777" w:rsidR="00FE1CDB" w:rsidRDefault="00FE1CDB">
            <w:pPr>
              <w:rPr>
                <w:b/>
                <w:bCs/>
                <w:strike/>
                <w:sz w:val="28"/>
                <w:szCs w:val="28"/>
              </w:rPr>
            </w:pPr>
          </w:p>
        </w:tc>
      </w:tr>
      <w:tr w:rsidR="00FE1CDB" w14:paraId="4C01ADFC" w14:textId="77777777">
        <w:tc>
          <w:tcPr>
            <w:tcW w:w="4643" w:type="dxa"/>
            <w:shd w:val="clear" w:color="auto" w:fill="EAEAEA"/>
          </w:tcPr>
          <w:p w14:paraId="297B060F" w14:textId="77777777" w:rsidR="00FE1CDB" w:rsidRDefault="00FE1CDB">
            <w:pPr>
              <w:pStyle w:val="WHO"/>
            </w:pPr>
            <w:r>
              <w:t xml:space="preserve">Name and address(es) of the </w:t>
            </w:r>
            <w:r w:rsidR="000C477F">
              <w:t xml:space="preserve">registered </w:t>
            </w:r>
            <w:r>
              <w:t>manufacturer(s) of the active pharmaceutical ingredient(s).</w:t>
            </w:r>
          </w:p>
          <w:p w14:paraId="6FA423B2" w14:textId="77777777" w:rsidR="00FE1CDB" w:rsidRDefault="00FE1CDB">
            <w:pPr>
              <w:rPr>
                <w:strike/>
              </w:rPr>
            </w:pPr>
            <w:r>
              <w:t>(Add as</w:t>
            </w:r>
            <w:r>
              <w:rPr>
                <w:i/>
                <w:iCs/>
                <w:sz w:val="18"/>
                <w:szCs w:val="18"/>
              </w:rPr>
              <w:t xml:space="preserve"> many</w:t>
            </w:r>
            <w:r>
              <w:t xml:space="preserve"> rows as necessary)</w:t>
            </w:r>
          </w:p>
        </w:tc>
        <w:tc>
          <w:tcPr>
            <w:tcW w:w="4644" w:type="dxa"/>
            <w:gridSpan w:val="2"/>
            <w:shd w:val="clear" w:color="auto" w:fill="EAEAEA"/>
          </w:tcPr>
          <w:p w14:paraId="06FA50FD" w14:textId="77777777" w:rsidR="00FE1CDB" w:rsidRDefault="00FE1CDB">
            <w:pPr>
              <w:rPr>
                <w:b/>
                <w:bCs/>
                <w:strike/>
                <w:sz w:val="28"/>
                <w:szCs w:val="28"/>
              </w:rPr>
            </w:pPr>
          </w:p>
        </w:tc>
      </w:tr>
      <w:tr w:rsidR="00FE1CDB" w14:paraId="7E3815BA" w14:textId="77777777">
        <w:trPr>
          <w:cantSplit/>
        </w:trPr>
        <w:tc>
          <w:tcPr>
            <w:tcW w:w="9287" w:type="dxa"/>
            <w:gridSpan w:val="3"/>
            <w:shd w:val="clear" w:color="auto" w:fill="EAEAEA"/>
          </w:tcPr>
          <w:p w14:paraId="777C7F99" w14:textId="77777777" w:rsidR="00FE1CDB" w:rsidRDefault="000C477F" w:rsidP="000C477F">
            <w:pPr>
              <w:pStyle w:val="WHO"/>
              <w:rPr>
                <w:b/>
                <w:bCs/>
              </w:rPr>
            </w:pPr>
            <w:r>
              <w:t xml:space="preserve">Registered </w:t>
            </w:r>
            <w:r w:rsidR="00FE1CDB" w:rsidRPr="004865FD">
              <w:rPr>
                <w:bCs/>
              </w:rPr>
              <w:t xml:space="preserve">composition of the production batches </w:t>
            </w:r>
            <w:r w:rsidR="00845CED" w:rsidRPr="004865FD">
              <w:rPr>
                <w:bCs/>
              </w:rPr>
              <w:t>(if relevant to the proposed change)</w:t>
            </w:r>
          </w:p>
        </w:tc>
      </w:tr>
      <w:tr w:rsidR="00FE1CDB" w14:paraId="24038EAC" w14:textId="77777777">
        <w:trPr>
          <w:cantSplit/>
        </w:trPr>
        <w:tc>
          <w:tcPr>
            <w:tcW w:w="9287" w:type="dxa"/>
            <w:gridSpan w:val="3"/>
            <w:shd w:val="clear" w:color="auto" w:fill="EAEAEA"/>
          </w:tcPr>
          <w:p w14:paraId="48A6783B" w14:textId="77777777" w:rsidR="00FE1CDB" w:rsidRDefault="00FE1CDB">
            <w:pPr>
              <w:pStyle w:val="WHO"/>
            </w:pPr>
          </w:p>
          <w:p w14:paraId="355F4C6C" w14:textId="77777777" w:rsidR="00FE1CDB" w:rsidRDefault="00FE1CDB">
            <w:pPr>
              <w:pStyle w:val="WHO"/>
            </w:pPr>
          </w:p>
        </w:tc>
      </w:tr>
    </w:tbl>
    <w:p w14:paraId="3785223E" w14:textId="77777777" w:rsidR="00B00876" w:rsidRDefault="00B00876">
      <w:pPr>
        <w:rPr>
          <w:u w:val="single"/>
        </w:rPr>
      </w:pPr>
    </w:p>
    <w:p w14:paraId="097F827D" w14:textId="77777777" w:rsidR="00C3330C" w:rsidRDefault="00C3330C" w:rsidP="00BF4CB5">
      <w:pPr>
        <w:widowControl w:val="0"/>
        <w:numPr>
          <w:ilvl w:val="0"/>
          <w:numId w:val="23"/>
        </w:numPr>
        <w:spacing w:after="120"/>
        <w:ind w:left="0" w:firstLine="0"/>
        <w:rPr>
          <w:b/>
          <w:smallCaps/>
        </w:rPr>
      </w:pPr>
      <w:r>
        <w:rPr>
          <w:b/>
          <w:smallCaps/>
        </w:rPr>
        <w:t>Points to be communicated to the Manufacturer</w:t>
      </w:r>
    </w:p>
    <w:p w14:paraId="7BBDA057" w14:textId="77777777" w:rsidR="00C3330C" w:rsidRDefault="00C3330C" w:rsidP="00C3330C">
      <w:pPr>
        <w:spacing w:after="120"/>
        <w:jc w:val="both"/>
        <w:rPr>
          <w:i/>
          <w:iCs/>
          <w:sz w:val="22"/>
          <w:szCs w:val="22"/>
        </w:rPr>
      </w:pPr>
      <w:r>
        <w:rPr>
          <w:i/>
          <w:iCs/>
          <w:sz w:val="22"/>
          <w:szCs w:val="22"/>
        </w:rPr>
        <w:t>Please copy all relevant information to be communicated to the manufacturer in the corresponding letter and save it accordingly.</w:t>
      </w:r>
    </w:p>
    <w:p w14:paraId="34BD2CE1" w14:textId="77777777" w:rsidR="000B7ECB" w:rsidRDefault="000B7ECB" w:rsidP="00C3330C">
      <w:pPr>
        <w:spacing w:after="120"/>
        <w:jc w:val="both"/>
        <w:rPr>
          <w:b/>
          <w:bCs/>
        </w:rPr>
      </w:pPr>
      <w:r>
        <w:rPr>
          <w:b/>
          <w:bCs/>
        </w:rPr>
        <w:t>Variation Reference</w:t>
      </w:r>
      <w:r w:rsidRPr="00574C06">
        <w:rPr>
          <w:b/>
          <w:bCs/>
        </w:rPr>
        <w:t xml:space="preserve"> number</w:t>
      </w:r>
      <w:r>
        <w:rPr>
          <w:b/>
          <w:bCs/>
        </w:rPr>
        <w:t>:</w:t>
      </w:r>
    </w:p>
    <w:p w14:paraId="586F9691" w14:textId="77777777" w:rsidR="00C3330C" w:rsidRDefault="00444A98" w:rsidP="00C3330C">
      <w:pPr>
        <w:spacing w:after="120"/>
        <w:jc w:val="both"/>
        <w:rPr>
          <w:b/>
          <w:bCs/>
        </w:rPr>
      </w:pPr>
      <w:r w:rsidRPr="00444A98">
        <w:rPr>
          <w:b/>
          <w:bCs/>
        </w:rPr>
        <w:t xml:space="preserve">Relevant products: </w:t>
      </w:r>
    </w:p>
    <w:p w14:paraId="4BF028EB" w14:textId="77777777" w:rsidR="00444A98" w:rsidRPr="00444A98" w:rsidRDefault="00444A98" w:rsidP="00C3330C">
      <w:pPr>
        <w:spacing w:after="120"/>
        <w:jc w:val="both"/>
        <w:rPr>
          <w:b/>
          <w:bCs/>
        </w:rPr>
      </w:pPr>
    </w:p>
    <w:p w14:paraId="575E9CF5" w14:textId="77777777" w:rsidR="00444A98" w:rsidRPr="00444A98" w:rsidRDefault="00444A98" w:rsidP="00C3330C">
      <w:pPr>
        <w:spacing w:after="120"/>
        <w:jc w:val="both"/>
        <w:rPr>
          <w:b/>
          <w:bCs/>
        </w:rPr>
      </w:pPr>
      <w:r w:rsidRPr="00444A98">
        <w:rPr>
          <w:b/>
          <w:bCs/>
        </w:rPr>
        <w:t xml:space="preserve">Nature of the variation: </w:t>
      </w:r>
    </w:p>
    <w:p w14:paraId="63B837D2" w14:textId="77777777" w:rsidR="00444A98" w:rsidRDefault="00444A98" w:rsidP="00C3330C">
      <w:pPr>
        <w:spacing w:after="120"/>
        <w:jc w:val="both"/>
      </w:pPr>
    </w:p>
    <w:p w14:paraId="2D4264CF" w14:textId="77777777" w:rsidR="00444A98" w:rsidRPr="00444A98" w:rsidRDefault="00444A98" w:rsidP="00C3330C">
      <w:pPr>
        <w:spacing w:after="120"/>
        <w:jc w:val="both"/>
        <w:rPr>
          <w:b/>
          <w:bCs/>
        </w:rPr>
      </w:pPr>
      <w:r w:rsidRPr="00444A98">
        <w:rPr>
          <w:b/>
          <w:bCs/>
        </w:rPr>
        <w:t xml:space="preserve">Conclusion: </w:t>
      </w:r>
    </w:p>
    <w:p w14:paraId="672213CB" w14:textId="77777777" w:rsidR="00444A98" w:rsidRDefault="00444A98" w:rsidP="00C3330C">
      <w:pPr>
        <w:spacing w:after="120"/>
        <w:jc w:val="both"/>
      </w:pPr>
    </w:p>
    <w:p w14:paraId="215E2E3C" w14:textId="77777777" w:rsidR="00444A98" w:rsidRPr="00444A98" w:rsidRDefault="00444A98" w:rsidP="00C3330C">
      <w:pPr>
        <w:spacing w:after="120"/>
        <w:jc w:val="both"/>
        <w:rPr>
          <w:b/>
          <w:bCs/>
        </w:rPr>
      </w:pPr>
      <w:r w:rsidRPr="00444A98">
        <w:rPr>
          <w:b/>
          <w:bCs/>
        </w:rPr>
        <w:t xml:space="preserve">Commitments: </w:t>
      </w:r>
    </w:p>
    <w:p w14:paraId="35208552" w14:textId="77777777" w:rsidR="001A59D9" w:rsidRPr="001A59D9" w:rsidRDefault="001A59D9" w:rsidP="001A59D9">
      <w:pPr>
        <w:pStyle w:val="ListParagraph"/>
        <w:ind w:left="0"/>
        <w:rPr>
          <w:i/>
          <w:iCs/>
          <w:lang w:val="en-GB"/>
        </w:rPr>
      </w:pPr>
      <w:r w:rsidRPr="001A59D9">
        <w:rPr>
          <w:i/>
          <w:iCs/>
        </w:rPr>
        <w:t>(</w:t>
      </w:r>
      <w:r w:rsidRPr="001A59D9">
        <w:rPr>
          <w:i/>
          <w:iCs/>
          <w:lang w:val="en-GB"/>
        </w:rPr>
        <w:t xml:space="preserve">If the change is not acceptable yet, commitments should be maintained in the assessment report. For subsequent reports, the section in the previous report should be copied and revised as necessary. The commitments are carried through each report and are only to be added to the final letter of acceptance) </w:t>
      </w:r>
    </w:p>
    <w:p w14:paraId="3BA7663E" w14:textId="77777777" w:rsidR="00444A98" w:rsidRPr="001A59D9" w:rsidRDefault="00444A98" w:rsidP="00C3330C">
      <w:pPr>
        <w:spacing w:after="120"/>
        <w:jc w:val="both"/>
        <w:rPr>
          <w:lang w:val="en-GB"/>
        </w:rPr>
      </w:pPr>
    </w:p>
    <w:p w14:paraId="200A2EFE" w14:textId="77777777" w:rsidR="00E91AB7" w:rsidRDefault="00E91AB7" w:rsidP="00E91AB7">
      <w:pPr>
        <w:widowControl w:val="0"/>
        <w:spacing w:after="120"/>
        <w:rPr>
          <w:b/>
          <w:smallCaps/>
        </w:rPr>
      </w:pPr>
    </w:p>
    <w:p w14:paraId="41B99147" w14:textId="77777777" w:rsidR="00BF4CB5" w:rsidRDefault="00BF4CB5" w:rsidP="00BF4CB5">
      <w:pPr>
        <w:widowControl w:val="0"/>
        <w:numPr>
          <w:ilvl w:val="0"/>
          <w:numId w:val="23"/>
        </w:numPr>
        <w:spacing w:after="120"/>
        <w:ind w:left="0" w:firstLine="0"/>
        <w:rPr>
          <w:b/>
          <w:smallCaps/>
        </w:rPr>
      </w:pPr>
      <w:r>
        <w:rPr>
          <w:b/>
          <w:smallCaps/>
        </w:rPr>
        <w:t>General Remarks to the next assessment</w:t>
      </w:r>
    </w:p>
    <w:p w14:paraId="070723D1" w14:textId="77777777" w:rsidR="00BF4CB5" w:rsidRDefault="00BF4CB5" w:rsidP="0030414F">
      <w:pPr>
        <w:spacing w:after="120"/>
        <w:jc w:val="both"/>
        <w:rPr>
          <w:i/>
          <w:iCs/>
          <w:lang w:val="en-GB"/>
        </w:rPr>
      </w:pPr>
      <w:r w:rsidRPr="00BF4CB5">
        <w:rPr>
          <w:i/>
          <w:iCs/>
          <w:lang w:val="en-GB"/>
        </w:rPr>
        <w:t xml:space="preserve">List issues identified during the variation assessment </w:t>
      </w:r>
      <w:r w:rsidR="00024B8E">
        <w:rPr>
          <w:i/>
          <w:iCs/>
          <w:lang w:val="en-GB"/>
        </w:rPr>
        <w:t xml:space="preserve">that </w:t>
      </w:r>
      <w:r w:rsidRPr="00BF4CB5">
        <w:rPr>
          <w:i/>
          <w:iCs/>
          <w:lang w:val="en-GB"/>
        </w:rPr>
        <w:t>should be noted by the assessor</w:t>
      </w:r>
      <w:r w:rsidR="0030414F">
        <w:rPr>
          <w:i/>
          <w:iCs/>
          <w:lang w:val="en-GB"/>
        </w:rPr>
        <w:t xml:space="preserve"> for the follow up assessment</w:t>
      </w:r>
      <w:r w:rsidRPr="00BF4CB5">
        <w:rPr>
          <w:i/>
          <w:iCs/>
          <w:lang w:val="en-GB"/>
        </w:rPr>
        <w:t xml:space="preserve">, such as information to be confirmed, to be verified, etc. </w:t>
      </w:r>
    </w:p>
    <w:p w14:paraId="37F5C64B" w14:textId="77777777" w:rsidR="00987B90" w:rsidRDefault="00987B90" w:rsidP="00987B90">
      <w:pPr>
        <w:spacing w:after="120"/>
        <w:jc w:val="both"/>
        <w:rPr>
          <w:i/>
          <w:iCs/>
          <w:lang w:val="en-GB"/>
        </w:rPr>
      </w:pPr>
    </w:p>
    <w:p w14:paraId="6AC4FC04" w14:textId="77777777" w:rsidR="00987B90" w:rsidRPr="00987B90" w:rsidRDefault="00987B90" w:rsidP="00987B90">
      <w:pPr>
        <w:spacing w:after="120"/>
        <w:jc w:val="both"/>
        <w:rPr>
          <w:i/>
          <w:iCs/>
          <w:lang w:val="en-GB"/>
        </w:rPr>
      </w:pPr>
    </w:p>
    <w:p w14:paraId="22051E51" w14:textId="77777777" w:rsidR="00C3330C" w:rsidRPr="00E91AB7" w:rsidRDefault="00C3330C" w:rsidP="00BF4CB5">
      <w:pPr>
        <w:widowControl w:val="0"/>
        <w:numPr>
          <w:ilvl w:val="0"/>
          <w:numId w:val="23"/>
        </w:numPr>
        <w:spacing w:after="120"/>
        <w:ind w:left="0" w:firstLine="0"/>
        <w:rPr>
          <w:b/>
          <w:smallCaps/>
        </w:rPr>
      </w:pPr>
      <w:r w:rsidRPr="00E91AB7">
        <w:rPr>
          <w:b/>
          <w:smallCaps/>
        </w:rPr>
        <w:t>Recommendations for inspection</w:t>
      </w:r>
    </w:p>
    <w:p w14:paraId="3968BC74" w14:textId="77777777" w:rsidR="00C3330C" w:rsidRPr="00BF4CB5" w:rsidRDefault="00C3330C" w:rsidP="00C3330C">
      <w:pPr>
        <w:spacing w:after="120"/>
        <w:jc w:val="both"/>
        <w:rPr>
          <w:i/>
          <w:iCs/>
          <w:lang w:val="en-GB"/>
        </w:rPr>
      </w:pPr>
      <w:r w:rsidRPr="00BF4CB5">
        <w:rPr>
          <w:i/>
          <w:iCs/>
          <w:lang w:val="en-GB"/>
        </w:rPr>
        <w:t>List issues identified during the variation assessment phase that require verification during a product-specific inspection.</w:t>
      </w:r>
    </w:p>
    <w:p w14:paraId="02127C5F" w14:textId="77777777" w:rsidR="00C3330C" w:rsidRPr="00C3330C" w:rsidRDefault="00C3330C">
      <w:pPr>
        <w:rPr>
          <w:u w:val="single"/>
          <w:lang w:val="en-GB"/>
        </w:rPr>
      </w:pPr>
    </w:p>
    <w:p w14:paraId="1A39EDE7" w14:textId="77777777" w:rsidR="00B00876" w:rsidRDefault="00B00876">
      <w:pPr>
        <w:rPr>
          <w:u w:val="single"/>
        </w:rPr>
      </w:pPr>
    </w:p>
    <w:p w14:paraId="3B6882E6" w14:textId="77777777" w:rsidR="00C3330C" w:rsidRDefault="00C3330C">
      <w:pPr>
        <w:rPr>
          <w:u w:val="single"/>
        </w:rPr>
      </w:pPr>
    </w:p>
    <w:p w14:paraId="33728314" w14:textId="77777777" w:rsidR="00BE7A9C" w:rsidRDefault="00BE7A9C">
      <w:pPr>
        <w:rPr>
          <w:u w:val="single"/>
        </w:rPr>
      </w:pPr>
    </w:p>
    <w:p w14:paraId="4B1B61B8" w14:textId="77777777" w:rsidR="00B00876" w:rsidRPr="00882915" w:rsidRDefault="00B00876">
      <w:pPr>
        <w:spacing w:after="120"/>
        <w:jc w:val="both"/>
        <w:rPr>
          <w:i/>
          <w:iCs/>
        </w:rPr>
      </w:pPr>
      <w:r w:rsidRPr="00882915">
        <w:rPr>
          <w:i/>
          <w:iCs/>
        </w:rPr>
        <w:t xml:space="preserve">This variation assessment report should be written in clear unambiguous language referring to deficiencies or lack of data submitted, as communication with the manufacturer may result from the assessment. </w:t>
      </w:r>
    </w:p>
    <w:p w14:paraId="7480A64F" w14:textId="77777777" w:rsidR="00B00876" w:rsidRPr="007A709F" w:rsidRDefault="00B00876" w:rsidP="00403D37">
      <w:pPr>
        <w:pStyle w:val="BodyText3"/>
        <w:numPr>
          <w:ilvl w:val="0"/>
          <w:numId w:val="22"/>
        </w:numPr>
        <w:jc w:val="both"/>
        <w:rPr>
          <w:i/>
          <w:iCs/>
          <w:sz w:val="22"/>
          <w:szCs w:val="22"/>
          <w:lang w:val="en-US" w:eastAsia="zh-CN"/>
        </w:rPr>
      </w:pPr>
      <w:r w:rsidRPr="007A709F">
        <w:rPr>
          <w:i/>
          <w:iCs/>
          <w:sz w:val="22"/>
          <w:szCs w:val="22"/>
          <w:lang w:val="en-US" w:eastAsia="zh-CN"/>
        </w:rPr>
        <w:t>The assessment report should be typed with “Times New Roman 12” fonts. The format of tables must not be changed.</w:t>
      </w:r>
    </w:p>
    <w:p w14:paraId="06791612" w14:textId="77777777" w:rsidR="00C351EA" w:rsidRPr="00882915" w:rsidRDefault="00C351EA" w:rsidP="00403D37">
      <w:pPr>
        <w:numPr>
          <w:ilvl w:val="0"/>
          <w:numId w:val="22"/>
        </w:numPr>
        <w:spacing w:before="120"/>
        <w:rPr>
          <w:i/>
          <w:iCs/>
          <w:sz w:val="22"/>
          <w:szCs w:val="22"/>
        </w:rPr>
      </w:pPr>
      <w:r w:rsidRPr="00882915">
        <w:rPr>
          <w:i/>
          <w:iCs/>
          <w:sz w:val="22"/>
          <w:szCs w:val="22"/>
        </w:rPr>
        <w:t xml:space="preserve">The 1st assessor’s (V1) comments should be introduced in </w:t>
      </w:r>
      <w:r w:rsidRPr="00882915">
        <w:rPr>
          <w:b/>
          <w:bCs/>
          <w:i/>
          <w:iCs/>
          <w:color w:val="FF0000"/>
          <w:sz w:val="22"/>
          <w:szCs w:val="22"/>
        </w:rPr>
        <w:t>red</w:t>
      </w:r>
      <w:r w:rsidRPr="00882915">
        <w:rPr>
          <w:i/>
          <w:iCs/>
          <w:sz w:val="22"/>
          <w:szCs w:val="22"/>
        </w:rPr>
        <w:t xml:space="preserve">. </w:t>
      </w:r>
    </w:p>
    <w:p w14:paraId="6E505D45" w14:textId="77777777" w:rsidR="00C351EA" w:rsidRPr="00882915" w:rsidRDefault="006D1C7C" w:rsidP="00403D37">
      <w:pPr>
        <w:numPr>
          <w:ilvl w:val="0"/>
          <w:numId w:val="22"/>
        </w:numPr>
        <w:spacing w:before="120"/>
        <w:rPr>
          <w:i/>
          <w:iCs/>
          <w:sz w:val="22"/>
          <w:szCs w:val="22"/>
        </w:rPr>
      </w:pPr>
      <w:r>
        <w:rPr>
          <w:i/>
          <w:iCs/>
          <w:sz w:val="22"/>
          <w:szCs w:val="22"/>
        </w:rPr>
        <w:t>The peer reviewer’</w:t>
      </w:r>
      <w:r w:rsidR="00C351EA" w:rsidRPr="00882915">
        <w:rPr>
          <w:i/>
          <w:iCs/>
          <w:sz w:val="22"/>
          <w:szCs w:val="22"/>
        </w:rPr>
        <w:t xml:space="preserve">s (V2) comments should be written in </w:t>
      </w:r>
      <w:r w:rsidR="00C351EA" w:rsidRPr="00882915">
        <w:rPr>
          <w:b/>
          <w:bCs/>
          <w:i/>
          <w:iCs/>
          <w:color w:val="0000FF"/>
          <w:sz w:val="22"/>
          <w:szCs w:val="22"/>
        </w:rPr>
        <w:t>blue</w:t>
      </w:r>
      <w:r w:rsidR="00C351EA" w:rsidRPr="00882915">
        <w:rPr>
          <w:i/>
          <w:iCs/>
          <w:sz w:val="22"/>
          <w:szCs w:val="22"/>
        </w:rPr>
        <w:t>.</w:t>
      </w:r>
    </w:p>
    <w:p w14:paraId="1C170AC4" w14:textId="77777777" w:rsidR="00C351EA" w:rsidRPr="00882915" w:rsidRDefault="00C351EA" w:rsidP="00403D37">
      <w:pPr>
        <w:numPr>
          <w:ilvl w:val="0"/>
          <w:numId w:val="22"/>
        </w:numPr>
        <w:spacing w:before="120"/>
        <w:rPr>
          <w:i/>
          <w:iCs/>
          <w:sz w:val="22"/>
          <w:szCs w:val="22"/>
        </w:rPr>
      </w:pPr>
      <w:r w:rsidRPr="00882915">
        <w:rPr>
          <w:i/>
          <w:iCs/>
          <w:sz w:val="22"/>
          <w:szCs w:val="22"/>
        </w:rPr>
        <w:t xml:space="preserve">Deficiencies should be </w:t>
      </w:r>
      <w:r w:rsidRPr="00882915">
        <w:rPr>
          <w:i/>
          <w:iCs/>
          <w:sz w:val="22"/>
          <w:szCs w:val="22"/>
          <w:highlight w:val="yellow"/>
        </w:rPr>
        <w:t>highlighted in yellow</w:t>
      </w:r>
      <w:r w:rsidRPr="00882915">
        <w:rPr>
          <w:i/>
          <w:iCs/>
          <w:sz w:val="22"/>
          <w:szCs w:val="22"/>
        </w:rPr>
        <w:t xml:space="preserve"> (in either </w:t>
      </w:r>
      <w:r w:rsidRPr="00882915">
        <w:rPr>
          <w:i/>
          <w:iCs/>
          <w:color w:val="FF0000"/>
          <w:sz w:val="22"/>
          <w:szCs w:val="22"/>
          <w:highlight w:val="yellow"/>
          <w:shd w:val="pct15" w:color="auto" w:fill="FFFFFF"/>
        </w:rPr>
        <w:t>red</w:t>
      </w:r>
      <w:r w:rsidRPr="00882915">
        <w:rPr>
          <w:i/>
          <w:iCs/>
          <w:sz w:val="22"/>
          <w:szCs w:val="22"/>
          <w:highlight w:val="yellow"/>
        </w:rPr>
        <w:t xml:space="preserve"> or </w:t>
      </w:r>
      <w:r w:rsidRPr="00882915">
        <w:rPr>
          <w:i/>
          <w:iCs/>
          <w:color w:val="0000CC"/>
          <w:sz w:val="22"/>
          <w:szCs w:val="22"/>
          <w:highlight w:val="yellow"/>
        </w:rPr>
        <w:t>blue</w:t>
      </w:r>
      <w:r w:rsidRPr="00882915">
        <w:rPr>
          <w:i/>
          <w:iCs/>
          <w:sz w:val="22"/>
          <w:szCs w:val="22"/>
        </w:rPr>
        <w:t xml:space="preserve"> text depending) in the body of the report.  The assessor should write the deficiencies in the form of a question to the applicant.  The question should be written such that it can be understood without reading the assessment report.</w:t>
      </w:r>
    </w:p>
    <w:p w14:paraId="3B04CDDB" w14:textId="77777777" w:rsidR="00C351EA" w:rsidRPr="00882915" w:rsidRDefault="00C351EA" w:rsidP="00403D37">
      <w:pPr>
        <w:numPr>
          <w:ilvl w:val="0"/>
          <w:numId w:val="22"/>
        </w:numPr>
        <w:spacing w:before="120"/>
        <w:rPr>
          <w:i/>
          <w:iCs/>
          <w:sz w:val="22"/>
          <w:szCs w:val="22"/>
        </w:rPr>
      </w:pPr>
      <w:r w:rsidRPr="00882915">
        <w:rPr>
          <w:i/>
          <w:iCs/>
          <w:sz w:val="22"/>
          <w:szCs w:val="22"/>
        </w:rPr>
        <w:t xml:space="preserve">The V2s should not delete the comments and questions raised by the </w:t>
      </w:r>
      <w:r w:rsidR="00013E29" w:rsidRPr="00882915">
        <w:rPr>
          <w:i/>
          <w:iCs/>
          <w:sz w:val="22"/>
          <w:szCs w:val="22"/>
        </w:rPr>
        <w:t>V</w:t>
      </w:r>
      <w:r w:rsidRPr="00882915">
        <w:rPr>
          <w:i/>
          <w:iCs/>
          <w:sz w:val="22"/>
          <w:szCs w:val="22"/>
        </w:rPr>
        <w:t xml:space="preserve">1s.  They may instead strikethrough the text.  In case of a disagreement, this should be clearly indicated and a justification for the disagreement should be provided by the </w:t>
      </w:r>
      <w:r w:rsidR="00013E29" w:rsidRPr="00882915">
        <w:rPr>
          <w:i/>
          <w:iCs/>
          <w:sz w:val="22"/>
          <w:szCs w:val="22"/>
        </w:rPr>
        <w:t>V</w:t>
      </w:r>
      <w:r w:rsidRPr="00882915">
        <w:rPr>
          <w:i/>
          <w:iCs/>
          <w:sz w:val="22"/>
          <w:szCs w:val="22"/>
        </w:rPr>
        <w:t>2.</w:t>
      </w:r>
    </w:p>
    <w:p w14:paraId="425A1D6E" w14:textId="77777777" w:rsidR="00B00876" w:rsidRPr="00013E29" w:rsidRDefault="00B00876">
      <w:pPr>
        <w:pStyle w:val="BodyText3"/>
        <w:jc w:val="both"/>
        <w:rPr>
          <w:sz w:val="24"/>
        </w:rPr>
      </w:pPr>
    </w:p>
    <w:p w14:paraId="1627DAC2" w14:textId="77777777" w:rsidR="00B00876" w:rsidRDefault="00B00876">
      <w:pPr>
        <w:pStyle w:val="BodyText3"/>
        <w:jc w:val="both"/>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7"/>
      </w:tblGrid>
      <w:tr w:rsidR="00B00876" w14:paraId="23B87EBD" w14:textId="77777777">
        <w:trPr>
          <w:jc w:val="center"/>
        </w:trPr>
        <w:tc>
          <w:tcPr>
            <w:tcW w:w="9073" w:type="dxa"/>
            <w:gridSpan w:val="2"/>
          </w:tcPr>
          <w:p w14:paraId="11FFF722" w14:textId="77777777" w:rsidR="00B00876" w:rsidRPr="00054907" w:rsidRDefault="00B00876">
            <w:pPr>
              <w:widowControl w:val="0"/>
              <w:spacing w:after="120"/>
              <w:ind w:left="57" w:right="57"/>
              <w:jc w:val="both"/>
            </w:pPr>
            <w:r w:rsidRPr="00054907">
              <w:t>Please describe the type of variation :</w:t>
            </w:r>
          </w:p>
        </w:tc>
      </w:tr>
      <w:tr w:rsidR="00B00876" w14:paraId="53B84122" w14:textId="77777777">
        <w:trPr>
          <w:jc w:val="center"/>
        </w:trPr>
        <w:tc>
          <w:tcPr>
            <w:tcW w:w="9073" w:type="dxa"/>
            <w:gridSpan w:val="2"/>
          </w:tcPr>
          <w:p w14:paraId="77E2D2A7" w14:textId="77777777" w:rsidR="00B00876" w:rsidRPr="00054907" w:rsidRDefault="00B00876">
            <w:pPr>
              <w:widowControl w:val="0"/>
              <w:spacing w:after="120"/>
              <w:ind w:left="57" w:right="57"/>
              <w:jc w:val="both"/>
            </w:pPr>
          </w:p>
        </w:tc>
      </w:tr>
      <w:tr w:rsidR="00B00876" w14:paraId="60E1B1CB" w14:textId="77777777">
        <w:trPr>
          <w:jc w:val="center"/>
        </w:trPr>
        <w:tc>
          <w:tcPr>
            <w:tcW w:w="9073" w:type="dxa"/>
            <w:gridSpan w:val="2"/>
          </w:tcPr>
          <w:p w14:paraId="5EA7A7EA" w14:textId="77777777" w:rsidR="00B00876" w:rsidRPr="00054907" w:rsidRDefault="00B00876">
            <w:pPr>
              <w:widowControl w:val="0"/>
              <w:spacing w:after="120"/>
              <w:ind w:left="57" w:right="57"/>
              <w:jc w:val="both"/>
            </w:pPr>
            <w:r w:rsidRPr="00054907">
              <w:t>Please fill in the present and the proposed situation, list all attributes affected by the change:</w:t>
            </w:r>
          </w:p>
        </w:tc>
      </w:tr>
      <w:tr w:rsidR="00B00876" w14:paraId="73B28C78" w14:textId="77777777">
        <w:trPr>
          <w:jc w:val="center"/>
        </w:trPr>
        <w:tc>
          <w:tcPr>
            <w:tcW w:w="4536" w:type="dxa"/>
          </w:tcPr>
          <w:p w14:paraId="4D6EA744" w14:textId="77777777" w:rsidR="00B00876" w:rsidRPr="00054907" w:rsidRDefault="00B00876">
            <w:pPr>
              <w:widowControl w:val="0"/>
              <w:spacing w:after="120"/>
              <w:ind w:left="57" w:right="57"/>
              <w:jc w:val="both"/>
            </w:pPr>
            <w:r w:rsidRPr="00054907">
              <w:t>PRESENT</w:t>
            </w:r>
          </w:p>
        </w:tc>
        <w:tc>
          <w:tcPr>
            <w:tcW w:w="4537" w:type="dxa"/>
          </w:tcPr>
          <w:p w14:paraId="2913B279" w14:textId="77777777" w:rsidR="00B00876" w:rsidRPr="00054907" w:rsidRDefault="00B00876">
            <w:pPr>
              <w:widowControl w:val="0"/>
              <w:spacing w:after="120"/>
              <w:ind w:left="57" w:right="57"/>
              <w:jc w:val="both"/>
            </w:pPr>
            <w:r w:rsidRPr="00054907">
              <w:t>PROPOSED</w:t>
            </w:r>
          </w:p>
        </w:tc>
      </w:tr>
      <w:tr w:rsidR="00B00876" w14:paraId="0693F40E" w14:textId="77777777">
        <w:trPr>
          <w:jc w:val="center"/>
        </w:trPr>
        <w:tc>
          <w:tcPr>
            <w:tcW w:w="4536" w:type="dxa"/>
          </w:tcPr>
          <w:p w14:paraId="23C3C07F" w14:textId="77777777" w:rsidR="00B00876" w:rsidRPr="00054907" w:rsidRDefault="00B00876">
            <w:pPr>
              <w:pStyle w:val="Header"/>
              <w:widowControl w:val="0"/>
              <w:tabs>
                <w:tab w:val="clear" w:pos="4153"/>
                <w:tab w:val="clear" w:pos="8306"/>
              </w:tabs>
              <w:spacing w:after="120"/>
              <w:ind w:left="57" w:right="57"/>
              <w:jc w:val="both"/>
            </w:pPr>
          </w:p>
        </w:tc>
        <w:tc>
          <w:tcPr>
            <w:tcW w:w="4537" w:type="dxa"/>
          </w:tcPr>
          <w:p w14:paraId="27BC8701" w14:textId="77777777" w:rsidR="00B00876" w:rsidRPr="00054907" w:rsidRDefault="00B00876">
            <w:pPr>
              <w:pStyle w:val="Header"/>
              <w:widowControl w:val="0"/>
              <w:tabs>
                <w:tab w:val="clear" w:pos="4153"/>
                <w:tab w:val="clear" w:pos="8306"/>
              </w:tabs>
              <w:spacing w:after="120"/>
              <w:ind w:left="57" w:right="57"/>
              <w:jc w:val="both"/>
            </w:pPr>
          </w:p>
        </w:tc>
      </w:tr>
      <w:tr w:rsidR="00B00876" w14:paraId="1124EC7D" w14:textId="77777777">
        <w:trPr>
          <w:jc w:val="center"/>
        </w:trPr>
        <w:tc>
          <w:tcPr>
            <w:tcW w:w="9073" w:type="dxa"/>
            <w:gridSpan w:val="2"/>
          </w:tcPr>
          <w:p w14:paraId="75066385" w14:textId="77777777" w:rsidR="00B00876" w:rsidRPr="00054907" w:rsidRDefault="00B00876">
            <w:pPr>
              <w:pStyle w:val="Header"/>
              <w:widowControl w:val="0"/>
              <w:tabs>
                <w:tab w:val="clear" w:pos="4153"/>
                <w:tab w:val="clear" w:pos="8306"/>
              </w:tabs>
              <w:spacing w:after="120"/>
              <w:ind w:left="57" w:right="57"/>
              <w:jc w:val="both"/>
            </w:pPr>
            <w:r w:rsidRPr="00054907">
              <w:t>Background for the change and justification</w:t>
            </w:r>
          </w:p>
        </w:tc>
      </w:tr>
      <w:tr w:rsidR="00B00876" w14:paraId="700F6B21" w14:textId="77777777" w:rsidTr="001F6521">
        <w:trPr>
          <w:trHeight w:val="812"/>
          <w:jc w:val="center"/>
        </w:trPr>
        <w:tc>
          <w:tcPr>
            <w:tcW w:w="9073" w:type="dxa"/>
            <w:gridSpan w:val="2"/>
          </w:tcPr>
          <w:p w14:paraId="509144F6" w14:textId="77777777" w:rsidR="001F6521" w:rsidRPr="00054907" w:rsidRDefault="001F6521">
            <w:pPr>
              <w:pStyle w:val="Header"/>
              <w:widowControl w:val="0"/>
              <w:tabs>
                <w:tab w:val="clear" w:pos="4153"/>
                <w:tab w:val="clear" w:pos="8306"/>
              </w:tabs>
              <w:spacing w:after="120"/>
              <w:ind w:right="57"/>
              <w:jc w:val="both"/>
            </w:pPr>
          </w:p>
        </w:tc>
      </w:tr>
      <w:tr w:rsidR="001F6521" w14:paraId="31D2BA7D" w14:textId="77777777" w:rsidTr="001F6521">
        <w:trPr>
          <w:trHeight w:val="427"/>
          <w:jc w:val="center"/>
        </w:trPr>
        <w:tc>
          <w:tcPr>
            <w:tcW w:w="9073" w:type="dxa"/>
            <w:gridSpan w:val="2"/>
          </w:tcPr>
          <w:p w14:paraId="1A8DC20F" w14:textId="77777777" w:rsidR="001F6521" w:rsidRDefault="001F6521" w:rsidP="0069784D">
            <w:pPr>
              <w:pStyle w:val="Header"/>
              <w:widowControl w:val="0"/>
              <w:tabs>
                <w:tab w:val="clear" w:pos="4153"/>
                <w:tab w:val="clear" w:pos="8306"/>
              </w:tabs>
              <w:spacing w:after="120"/>
              <w:ind w:right="57"/>
              <w:jc w:val="both"/>
            </w:pPr>
            <w:r>
              <w:t>Category of the change</w:t>
            </w:r>
            <w:r w:rsidR="0069784D">
              <w:t xml:space="preserve"> as i</w:t>
            </w:r>
            <w:r>
              <w:t>ndicated by the applicant:</w:t>
            </w:r>
          </w:p>
          <w:p w14:paraId="4B5A70AC" w14:textId="77777777" w:rsidR="001F6521" w:rsidRDefault="001F6521">
            <w:pPr>
              <w:pStyle w:val="Header"/>
              <w:widowControl w:val="0"/>
              <w:tabs>
                <w:tab w:val="clear" w:pos="4153"/>
                <w:tab w:val="clear" w:pos="8306"/>
              </w:tabs>
              <w:spacing w:after="120"/>
              <w:ind w:right="57"/>
              <w:jc w:val="both"/>
            </w:pPr>
          </w:p>
          <w:p w14:paraId="67A14B4D" w14:textId="77777777" w:rsidR="001F6521" w:rsidRDefault="001F6521">
            <w:pPr>
              <w:pStyle w:val="Header"/>
              <w:widowControl w:val="0"/>
              <w:tabs>
                <w:tab w:val="clear" w:pos="4153"/>
                <w:tab w:val="clear" w:pos="8306"/>
              </w:tabs>
              <w:spacing w:after="120"/>
              <w:ind w:right="57"/>
              <w:jc w:val="both"/>
            </w:pPr>
            <w:r>
              <w:t xml:space="preserve"> </w:t>
            </w:r>
          </w:p>
        </w:tc>
      </w:tr>
      <w:tr w:rsidR="00B00876" w14:paraId="5F4B4DE3" w14:textId="77777777">
        <w:trPr>
          <w:jc w:val="center"/>
        </w:trPr>
        <w:tc>
          <w:tcPr>
            <w:tcW w:w="9073" w:type="dxa"/>
            <w:gridSpan w:val="2"/>
          </w:tcPr>
          <w:p w14:paraId="7C492E5D" w14:textId="77777777" w:rsidR="00B00876" w:rsidRPr="0069784D" w:rsidRDefault="00B00876" w:rsidP="0069784D">
            <w:pPr>
              <w:pStyle w:val="Header"/>
              <w:widowControl w:val="0"/>
              <w:tabs>
                <w:tab w:val="clear" w:pos="4153"/>
                <w:tab w:val="clear" w:pos="8306"/>
              </w:tabs>
              <w:spacing w:after="120"/>
              <w:ind w:left="57" w:right="57"/>
              <w:jc w:val="both"/>
            </w:pPr>
            <w:r w:rsidRPr="0069784D">
              <w:t>Assessors comment:</w:t>
            </w:r>
          </w:p>
          <w:p w14:paraId="1E84A7A3" w14:textId="77777777" w:rsidR="00E67FD6" w:rsidRPr="007D536F" w:rsidRDefault="00E67FD6" w:rsidP="0069784D">
            <w:pPr>
              <w:pStyle w:val="Header"/>
              <w:widowControl w:val="0"/>
              <w:tabs>
                <w:tab w:val="clear" w:pos="4153"/>
                <w:tab w:val="clear" w:pos="8306"/>
              </w:tabs>
              <w:spacing w:after="120"/>
              <w:ind w:left="57" w:right="57"/>
              <w:jc w:val="both"/>
              <w:rPr>
                <w:b/>
                <w:bCs/>
                <w:i/>
                <w:iCs/>
                <w:sz w:val="22"/>
                <w:szCs w:val="22"/>
              </w:rPr>
            </w:pPr>
            <w:r w:rsidRPr="007D536F">
              <w:rPr>
                <w:i/>
                <w:iCs/>
                <w:sz w:val="22"/>
                <w:szCs w:val="22"/>
              </w:rPr>
              <w:t xml:space="preserve">Is the change classified as a </w:t>
            </w:r>
            <w:r w:rsidRPr="007D536F">
              <w:rPr>
                <w:b/>
                <w:bCs/>
                <w:i/>
                <w:iCs/>
                <w:sz w:val="22"/>
                <w:szCs w:val="22"/>
              </w:rPr>
              <w:t>minor change?</w:t>
            </w:r>
          </w:p>
          <w:p w14:paraId="621FE9CF" w14:textId="77777777" w:rsidR="00E67FD6" w:rsidRPr="007D536F" w:rsidRDefault="00E67FD6" w:rsidP="0069784D">
            <w:pPr>
              <w:pStyle w:val="Header"/>
              <w:widowControl w:val="0"/>
              <w:tabs>
                <w:tab w:val="clear" w:pos="4153"/>
                <w:tab w:val="clear" w:pos="8306"/>
              </w:tabs>
              <w:spacing w:after="120"/>
              <w:ind w:left="57" w:right="57"/>
              <w:jc w:val="both"/>
              <w:rPr>
                <w:i/>
                <w:iCs/>
                <w:sz w:val="22"/>
                <w:szCs w:val="22"/>
              </w:rPr>
            </w:pPr>
            <w:r w:rsidRPr="007D536F">
              <w:rPr>
                <w:i/>
                <w:iCs/>
                <w:sz w:val="22"/>
                <w:szCs w:val="22"/>
              </w:rPr>
              <w:t>In this case proceed as follows:</w:t>
            </w:r>
          </w:p>
          <w:p w14:paraId="7D59A2FB" w14:textId="77777777" w:rsidR="00E67FD6" w:rsidRPr="007D536F" w:rsidRDefault="00E67FD6" w:rsidP="0069784D">
            <w:pPr>
              <w:pStyle w:val="Header"/>
              <w:widowControl w:val="0"/>
              <w:tabs>
                <w:tab w:val="clear" w:pos="4153"/>
                <w:tab w:val="clear" w:pos="8306"/>
              </w:tabs>
              <w:spacing w:after="120"/>
              <w:ind w:left="57" w:right="57"/>
              <w:jc w:val="both"/>
              <w:rPr>
                <w:i/>
                <w:iCs/>
                <w:sz w:val="22"/>
                <w:szCs w:val="22"/>
              </w:rPr>
            </w:pPr>
            <w:r w:rsidRPr="007D536F">
              <w:rPr>
                <w:i/>
                <w:iCs/>
                <w:sz w:val="22"/>
                <w:szCs w:val="22"/>
              </w:rPr>
              <w:t>Identify the corresponding type of change in Annex I of the variation guide.</w:t>
            </w:r>
          </w:p>
          <w:p w14:paraId="72CE6FE4" w14:textId="77777777" w:rsidR="00E67FD6" w:rsidRPr="007D536F" w:rsidRDefault="00E67FD6" w:rsidP="0069784D">
            <w:pPr>
              <w:pStyle w:val="Header"/>
              <w:widowControl w:val="0"/>
              <w:tabs>
                <w:tab w:val="clear" w:pos="4153"/>
                <w:tab w:val="clear" w:pos="8306"/>
              </w:tabs>
              <w:spacing w:after="120"/>
              <w:ind w:left="57" w:right="57"/>
              <w:jc w:val="both"/>
              <w:rPr>
                <w:i/>
                <w:iCs/>
                <w:sz w:val="22"/>
                <w:szCs w:val="22"/>
              </w:rPr>
            </w:pPr>
            <w:r w:rsidRPr="007D536F">
              <w:rPr>
                <w:i/>
                <w:iCs/>
                <w:sz w:val="22"/>
                <w:szCs w:val="22"/>
              </w:rPr>
              <w:t xml:space="preserve">List all the CONDITIONS that are necessary to be fulfilled, and review of the Documentations. </w:t>
            </w:r>
          </w:p>
          <w:p w14:paraId="74A76FA4" w14:textId="77777777" w:rsidR="00E67FD6" w:rsidRPr="007D536F" w:rsidRDefault="00E67FD6" w:rsidP="0069784D">
            <w:pPr>
              <w:pStyle w:val="Header"/>
              <w:widowControl w:val="0"/>
              <w:tabs>
                <w:tab w:val="clear" w:pos="4153"/>
                <w:tab w:val="clear" w:pos="8306"/>
              </w:tabs>
              <w:spacing w:after="120"/>
              <w:ind w:left="57" w:right="57"/>
              <w:jc w:val="both"/>
              <w:rPr>
                <w:i/>
                <w:iCs/>
                <w:sz w:val="22"/>
                <w:szCs w:val="22"/>
              </w:rPr>
            </w:pPr>
          </w:p>
          <w:p w14:paraId="5672E37C" w14:textId="77777777" w:rsidR="00E67FD6" w:rsidRPr="007D536F" w:rsidRDefault="00E67FD6" w:rsidP="0069784D">
            <w:pPr>
              <w:spacing w:after="120"/>
              <w:ind w:left="57" w:right="57"/>
              <w:jc w:val="both"/>
              <w:rPr>
                <w:b/>
                <w:bCs/>
                <w:i/>
                <w:iCs/>
                <w:sz w:val="22"/>
                <w:szCs w:val="22"/>
              </w:rPr>
            </w:pPr>
            <w:r w:rsidRPr="007D536F">
              <w:rPr>
                <w:b/>
                <w:bCs/>
                <w:i/>
                <w:iCs/>
                <w:sz w:val="22"/>
                <w:szCs w:val="22"/>
              </w:rPr>
              <w:t>MAJOR CHANGES</w:t>
            </w:r>
          </w:p>
          <w:p w14:paraId="108DDE19" w14:textId="77777777" w:rsidR="00E67FD6" w:rsidRPr="007D536F" w:rsidRDefault="00E67FD6" w:rsidP="0069784D">
            <w:pPr>
              <w:spacing w:after="120"/>
              <w:ind w:left="57" w:right="57"/>
              <w:jc w:val="both"/>
              <w:rPr>
                <w:i/>
                <w:iCs/>
                <w:sz w:val="22"/>
                <w:szCs w:val="22"/>
              </w:rPr>
            </w:pPr>
            <w:r w:rsidRPr="007D536F">
              <w:rPr>
                <w:i/>
                <w:iCs/>
                <w:sz w:val="22"/>
                <w:szCs w:val="22"/>
              </w:rPr>
              <w:t xml:space="preserve">If the change is identified as a major change (at least one of the conditions according to Annex I of </w:t>
            </w:r>
            <w:r w:rsidRPr="007D536F">
              <w:rPr>
                <w:i/>
                <w:iCs/>
                <w:sz w:val="22"/>
                <w:szCs w:val="22"/>
              </w:rPr>
              <w:lastRenderedPageBreak/>
              <w:t>the variation guide is not fulfilled or an equivalent type of change cannot be identified in Annex I:</w:t>
            </w:r>
          </w:p>
          <w:p w14:paraId="2D8E1497" w14:textId="77777777" w:rsidR="00E67FD6" w:rsidRPr="007D536F" w:rsidRDefault="00E67FD6" w:rsidP="0069784D">
            <w:pPr>
              <w:spacing w:after="120"/>
              <w:ind w:left="57" w:right="57"/>
              <w:jc w:val="both"/>
              <w:rPr>
                <w:i/>
                <w:iCs/>
                <w:sz w:val="22"/>
                <w:szCs w:val="22"/>
              </w:rPr>
            </w:pPr>
            <w:r w:rsidRPr="007D536F">
              <w:rPr>
                <w:i/>
                <w:iCs/>
                <w:sz w:val="22"/>
                <w:szCs w:val="22"/>
              </w:rPr>
              <w:t>The change application must be evaluated independently, as a “stand alone” change evaluation.</w:t>
            </w:r>
          </w:p>
          <w:p w14:paraId="3EB89E7A" w14:textId="77777777" w:rsidR="00E67FD6" w:rsidRPr="007D536F" w:rsidRDefault="00E67FD6" w:rsidP="0069784D">
            <w:pPr>
              <w:spacing w:after="120"/>
              <w:ind w:left="57" w:right="57"/>
              <w:jc w:val="both"/>
              <w:rPr>
                <w:i/>
                <w:iCs/>
                <w:sz w:val="22"/>
                <w:szCs w:val="22"/>
              </w:rPr>
            </w:pPr>
            <w:r w:rsidRPr="007D536F">
              <w:rPr>
                <w:i/>
                <w:iCs/>
                <w:sz w:val="22"/>
                <w:szCs w:val="22"/>
              </w:rPr>
              <w:t xml:space="preserve">The change application should be evaluated based on the </w:t>
            </w:r>
            <w:r w:rsidR="006D1C7C">
              <w:rPr>
                <w:i/>
                <w:iCs/>
                <w:sz w:val="22"/>
                <w:szCs w:val="22"/>
              </w:rPr>
              <w:t xml:space="preserve">FDA </w:t>
            </w:r>
            <w:r w:rsidRPr="007D536F">
              <w:rPr>
                <w:i/>
                <w:iCs/>
                <w:sz w:val="22"/>
                <w:szCs w:val="22"/>
              </w:rPr>
              <w:t>Guide</w:t>
            </w:r>
            <w:r w:rsidR="0069784D" w:rsidRPr="007D536F">
              <w:rPr>
                <w:i/>
                <w:iCs/>
                <w:sz w:val="22"/>
                <w:szCs w:val="22"/>
              </w:rPr>
              <w:t>line</w:t>
            </w:r>
            <w:r w:rsidRPr="007D536F">
              <w:rPr>
                <w:i/>
                <w:iCs/>
                <w:sz w:val="22"/>
                <w:szCs w:val="22"/>
              </w:rPr>
              <w:t xml:space="preserve"> with respect to the particular part of the dossier that is exchanged.</w:t>
            </w:r>
          </w:p>
          <w:p w14:paraId="4BA47BF2" w14:textId="77777777" w:rsidR="00E67FD6" w:rsidRPr="007D536F" w:rsidRDefault="00E67FD6" w:rsidP="0069784D">
            <w:pPr>
              <w:pStyle w:val="Header"/>
              <w:widowControl w:val="0"/>
              <w:tabs>
                <w:tab w:val="clear" w:pos="4153"/>
                <w:tab w:val="clear" w:pos="8306"/>
              </w:tabs>
              <w:spacing w:after="120"/>
              <w:ind w:left="57" w:right="57"/>
              <w:jc w:val="both"/>
              <w:rPr>
                <w:b/>
                <w:bCs/>
                <w:i/>
                <w:iCs/>
                <w:sz w:val="22"/>
                <w:szCs w:val="22"/>
                <w:u w:val="single"/>
              </w:rPr>
            </w:pPr>
            <w:r w:rsidRPr="007D536F">
              <w:rPr>
                <w:b/>
                <w:bCs/>
                <w:i/>
                <w:iCs/>
                <w:sz w:val="22"/>
                <w:szCs w:val="22"/>
                <w:u w:val="single"/>
              </w:rPr>
              <w:t xml:space="preserve">List the sections which are impacted with the change, and review the supportive documents submitted by the applicant </w:t>
            </w:r>
            <w:r w:rsidR="008A057F" w:rsidRPr="007D536F">
              <w:rPr>
                <w:b/>
                <w:bCs/>
                <w:i/>
                <w:iCs/>
                <w:sz w:val="22"/>
                <w:szCs w:val="22"/>
                <w:u w:val="single"/>
              </w:rPr>
              <w:t xml:space="preserve"> (the conditions/documentations as listed below should be deleted)</w:t>
            </w:r>
          </w:p>
          <w:p w14:paraId="0033D3A7" w14:textId="77777777" w:rsidR="00E67FD6" w:rsidRPr="0069784D" w:rsidRDefault="00E67FD6" w:rsidP="0069784D">
            <w:pPr>
              <w:pStyle w:val="Header"/>
              <w:widowControl w:val="0"/>
              <w:tabs>
                <w:tab w:val="clear" w:pos="4153"/>
                <w:tab w:val="clear" w:pos="8306"/>
              </w:tabs>
              <w:spacing w:after="120"/>
              <w:ind w:left="57" w:right="57"/>
              <w:jc w:val="both"/>
              <w:rPr>
                <w:i/>
                <w:iCs/>
                <w:color w:val="0000FF"/>
                <w:sz w:val="22"/>
                <w:szCs w:val="22"/>
              </w:rPr>
            </w:pPr>
          </w:p>
        </w:tc>
      </w:tr>
      <w:tr w:rsidR="00B00876" w14:paraId="4DA6E469" w14:textId="77777777">
        <w:trPr>
          <w:jc w:val="center"/>
        </w:trPr>
        <w:tc>
          <w:tcPr>
            <w:tcW w:w="9073" w:type="dxa"/>
            <w:gridSpan w:val="2"/>
          </w:tcPr>
          <w:p w14:paraId="66F7DB59" w14:textId="77777777" w:rsidR="00B00876" w:rsidRPr="00054907" w:rsidRDefault="00E67FD6" w:rsidP="00184E75">
            <w:pPr>
              <w:autoSpaceDE w:val="0"/>
              <w:autoSpaceDN w:val="0"/>
              <w:adjustRightInd w:val="0"/>
              <w:jc w:val="both"/>
            </w:pPr>
            <w:r>
              <w:t>Condition</w:t>
            </w:r>
            <w:r w:rsidR="00184E75">
              <w:t xml:space="preserve"> 1: </w:t>
            </w:r>
          </w:p>
        </w:tc>
      </w:tr>
      <w:tr w:rsidR="00B00876" w14:paraId="7D6BB614" w14:textId="77777777">
        <w:trPr>
          <w:jc w:val="center"/>
        </w:trPr>
        <w:tc>
          <w:tcPr>
            <w:tcW w:w="9073" w:type="dxa"/>
            <w:gridSpan w:val="2"/>
          </w:tcPr>
          <w:p w14:paraId="16956C62" w14:textId="77777777" w:rsidR="00B00876" w:rsidRPr="00DE3E4E" w:rsidRDefault="00184E75" w:rsidP="00DE3E4E">
            <w:pPr>
              <w:pStyle w:val="Header"/>
              <w:widowControl w:val="0"/>
              <w:tabs>
                <w:tab w:val="clear" w:pos="4153"/>
                <w:tab w:val="clear" w:pos="8306"/>
              </w:tabs>
              <w:spacing w:after="120"/>
              <w:ind w:left="57" w:right="57"/>
              <w:jc w:val="both"/>
            </w:pPr>
            <w:r w:rsidRPr="00DE3E4E">
              <w:t>Response of the applicant:</w:t>
            </w:r>
          </w:p>
        </w:tc>
      </w:tr>
      <w:tr w:rsidR="00B00876" w14:paraId="16233417" w14:textId="77777777">
        <w:trPr>
          <w:jc w:val="center"/>
        </w:trPr>
        <w:tc>
          <w:tcPr>
            <w:tcW w:w="9073" w:type="dxa"/>
            <w:gridSpan w:val="2"/>
          </w:tcPr>
          <w:p w14:paraId="28350C3C" w14:textId="77777777" w:rsidR="00B00876" w:rsidRPr="00DE3E4E" w:rsidRDefault="00B00876">
            <w:pPr>
              <w:widowControl w:val="0"/>
              <w:spacing w:after="120"/>
              <w:ind w:left="57" w:right="57"/>
              <w:jc w:val="both"/>
            </w:pPr>
          </w:p>
        </w:tc>
      </w:tr>
      <w:tr w:rsidR="00B00876" w14:paraId="7FDAEA32" w14:textId="77777777">
        <w:trPr>
          <w:jc w:val="center"/>
        </w:trPr>
        <w:tc>
          <w:tcPr>
            <w:tcW w:w="9073" w:type="dxa"/>
            <w:gridSpan w:val="2"/>
          </w:tcPr>
          <w:p w14:paraId="5F92051C" w14:textId="77777777" w:rsidR="00B00876" w:rsidRPr="00DE3E4E" w:rsidRDefault="00184E75">
            <w:pPr>
              <w:suppressAutoHyphens/>
              <w:spacing w:after="120"/>
              <w:ind w:left="57" w:right="57"/>
              <w:jc w:val="both"/>
            </w:pPr>
            <w:r w:rsidRPr="00DE3E4E">
              <w:t>Comments of the assessor</w:t>
            </w:r>
          </w:p>
        </w:tc>
      </w:tr>
      <w:tr w:rsidR="00B00876" w14:paraId="127D1824" w14:textId="77777777">
        <w:trPr>
          <w:jc w:val="center"/>
        </w:trPr>
        <w:tc>
          <w:tcPr>
            <w:tcW w:w="9073" w:type="dxa"/>
            <w:gridSpan w:val="2"/>
          </w:tcPr>
          <w:p w14:paraId="0C577701" w14:textId="77777777" w:rsidR="00B00876" w:rsidRPr="00DE3E4E" w:rsidRDefault="00B00876">
            <w:pPr>
              <w:suppressAutoHyphens/>
              <w:spacing w:after="120"/>
              <w:ind w:right="57"/>
              <w:jc w:val="both"/>
            </w:pPr>
          </w:p>
        </w:tc>
      </w:tr>
      <w:tr w:rsidR="00184E75" w14:paraId="65EFD7DF" w14:textId="77777777">
        <w:trPr>
          <w:jc w:val="center"/>
        </w:trPr>
        <w:tc>
          <w:tcPr>
            <w:tcW w:w="9073" w:type="dxa"/>
            <w:gridSpan w:val="2"/>
          </w:tcPr>
          <w:p w14:paraId="6413C816" w14:textId="77777777" w:rsidR="00184E75" w:rsidRPr="00DE3E4E" w:rsidRDefault="00403D37" w:rsidP="000D0F17">
            <w:pPr>
              <w:pStyle w:val="Header"/>
              <w:widowControl w:val="0"/>
              <w:tabs>
                <w:tab w:val="clear" w:pos="4153"/>
                <w:tab w:val="clear" w:pos="8306"/>
              </w:tabs>
              <w:spacing w:after="120"/>
              <w:ind w:right="57"/>
              <w:jc w:val="both"/>
            </w:pPr>
            <w:r w:rsidRPr="00DE3E4E">
              <w:t>Condition</w:t>
            </w:r>
            <w:r w:rsidR="00184E75" w:rsidRPr="00DE3E4E">
              <w:t xml:space="preserve"> 2: </w:t>
            </w:r>
          </w:p>
        </w:tc>
      </w:tr>
      <w:tr w:rsidR="00184E75" w14:paraId="5DD9D776" w14:textId="77777777">
        <w:trPr>
          <w:jc w:val="center"/>
        </w:trPr>
        <w:tc>
          <w:tcPr>
            <w:tcW w:w="9073" w:type="dxa"/>
            <w:gridSpan w:val="2"/>
          </w:tcPr>
          <w:p w14:paraId="3D3964B9" w14:textId="77777777" w:rsidR="00184E75" w:rsidRPr="00DE3E4E" w:rsidRDefault="00184E75" w:rsidP="00DE3E4E">
            <w:pPr>
              <w:pStyle w:val="Header"/>
              <w:widowControl w:val="0"/>
              <w:tabs>
                <w:tab w:val="clear" w:pos="4153"/>
                <w:tab w:val="clear" w:pos="8306"/>
              </w:tabs>
              <w:spacing w:after="120"/>
              <w:ind w:left="57" w:right="57"/>
              <w:jc w:val="both"/>
            </w:pPr>
            <w:r w:rsidRPr="00DE3E4E">
              <w:t>Response of the applicant:</w:t>
            </w:r>
          </w:p>
        </w:tc>
      </w:tr>
      <w:tr w:rsidR="00184E75" w14:paraId="6A3CC809" w14:textId="77777777">
        <w:trPr>
          <w:jc w:val="center"/>
        </w:trPr>
        <w:tc>
          <w:tcPr>
            <w:tcW w:w="9073" w:type="dxa"/>
            <w:gridSpan w:val="2"/>
          </w:tcPr>
          <w:p w14:paraId="092BA3EF" w14:textId="77777777" w:rsidR="00184E75" w:rsidRPr="00054907" w:rsidRDefault="00184E75" w:rsidP="000D0F17">
            <w:pPr>
              <w:widowControl w:val="0"/>
              <w:spacing w:after="120"/>
              <w:ind w:left="57" w:right="57"/>
              <w:jc w:val="both"/>
            </w:pPr>
          </w:p>
        </w:tc>
      </w:tr>
      <w:tr w:rsidR="00184E75" w14:paraId="1000C6BF" w14:textId="77777777">
        <w:trPr>
          <w:jc w:val="center"/>
        </w:trPr>
        <w:tc>
          <w:tcPr>
            <w:tcW w:w="9073" w:type="dxa"/>
            <w:gridSpan w:val="2"/>
          </w:tcPr>
          <w:p w14:paraId="38D2F4A9" w14:textId="77777777" w:rsidR="00184E75" w:rsidRPr="00054907" w:rsidRDefault="00184E75" w:rsidP="000D0F17">
            <w:pPr>
              <w:suppressAutoHyphens/>
              <w:spacing w:after="120"/>
              <w:ind w:left="57" w:right="57"/>
              <w:jc w:val="both"/>
            </w:pPr>
            <w:r>
              <w:t>Comments of the assessor</w:t>
            </w:r>
          </w:p>
        </w:tc>
      </w:tr>
      <w:tr w:rsidR="00B00876" w14:paraId="7A34384A" w14:textId="77777777">
        <w:trPr>
          <w:jc w:val="center"/>
        </w:trPr>
        <w:tc>
          <w:tcPr>
            <w:tcW w:w="9073" w:type="dxa"/>
            <w:gridSpan w:val="2"/>
          </w:tcPr>
          <w:p w14:paraId="08D54E94" w14:textId="77777777" w:rsidR="00B00876" w:rsidRPr="00054907" w:rsidRDefault="00B00876">
            <w:pPr>
              <w:widowControl w:val="0"/>
              <w:spacing w:after="120"/>
              <w:ind w:left="57" w:right="57"/>
              <w:jc w:val="both"/>
            </w:pPr>
          </w:p>
        </w:tc>
      </w:tr>
      <w:tr w:rsidR="00B00876" w14:paraId="4AB87D06" w14:textId="77777777">
        <w:trPr>
          <w:jc w:val="center"/>
        </w:trPr>
        <w:tc>
          <w:tcPr>
            <w:tcW w:w="9073" w:type="dxa"/>
            <w:gridSpan w:val="2"/>
          </w:tcPr>
          <w:p w14:paraId="40605563" w14:textId="77777777" w:rsidR="00B00876" w:rsidRPr="00054907" w:rsidRDefault="00B00876" w:rsidP="005E0CA6">
            <w:pPr>
              <w:jc w:val="both"/>
            </w:pPr>
          </w:p>
        </w:tc>
      </w:tr>
      <w:tr w:rsidR="00184E75" w14:paraId="1ABB217C" w14:textId="77777777">
        <w:trPr>
          <w:jc w:val="center"/>
        </w:trPr>
        <w:tc>
          <w:tcPr>
            <w:tcW w:w="9073" w:type="dxa"/>
            <w:gridSpan w:val="2"/>
          </w:tcPr>
          <w:p w14:paraId="22A122A7" w14:textId="77777777" w:rsidR="00184E75" w:rsidRPr="00054907" w:rsidRDefault="00403D37" w:rsidP="000D0F17">
            <w:pPr>
              <w:pStyle w:val="Header"/>
              <w:widowControl w:val="0"/>
              <w:tabs>
                <w:tab w:val="clear" w:pos="4153"/>
                <w:tab w:val="clear" w:pos="8306"/>
              </w:tabs>
              <w:spacing w:after="120"/>
              <w:ind w:left="57" w:right="57"/>
              <w:jc w:val="both"/>
            </w:pPr>
            <w:r>
              <w:t>Documentation 1</w:t>
            </w:r>
            <w:r w:rsidR="00184E75">
              <w:t>:</w:t>
            </w:r>
          </w:p>
        </w:tc>
      </w:tr>
      <w:tr w:rsidR="00184E75" w14:paraId="5E274F76" w14:textId="77777777">
        <w:trPr>
          <w:jc w:val="center"/>
        </w:trPr>
        <w:tc>
          <w:tcPr>
            <w:tcW w:w="9073" w:type="dxa"/>
            <w:gridSpan w:val="2"/>
          </w:tcPr>
          <w:p w14:paraId="18004A19" w14:textId="77777777" w:rsidR="00184E75" w:rsidRPr="00054907" w:rsidRDefault="00403D37" w:rsidP="000D0F17">
            <w:pPr>
              <w:widowControl w:val="0"/>
              <w:spacing w:after="120"/>
              <w:ind w:left="57" w:right="57"/>
              <w:jc w:val="both"/>
            </w:pPr>
            <w:r>
              <w:t>Submitted by the applicant:</w:t>
            </w:r>
          </w:p>
        </w:tc>
      </w:tr>
      <w:tr w:rsidR="00184E75" w14:paraId="63206396" w14:textId="77777777">
        <w:trPr>
          <w:jc w:val="center"/>
        </w:trPr>
        <w:tc>
          <w:tcPr>
            <w:tcW w:w="9073" w:type="dxa"/>
            <w:gridSpan w:val="2"/>
          </w:tcPr>
          <w:p w14:paraId="25204C6B" w14:textId="77777777" w:rsidR="00184E75" w:rsidRPr="00054907" w:rsidRDefault="00184E75" w:rsidP="000D0F17">
            <w:pPr>
              <w:suppressAutoHyphens/>
              <w:spacing w:after="120"/>
              <w:ind w:left="57" w:right="57"/>
              <w:jc w:val="both"/>
            </w:pPr>
          </w:p>
        </w:tc>
      </w:tr>
      <w:tr w:rsidR="00B00876" w14:paraId="501CAB5A" w14:textId="77777777">
        <w:trPr>
          <w:jc w:val="center"/>
        </w:trPr>
        <w:tc>
          <w:tcPr>
            <w:tcW w:w="9073" w:type="dxa"/>
            <w:gridSpan w:val="2"/>
          </w:tcPr>
          <w:p w14:paraId="6C994C9A" w14:textId="77777777" w:rsidR="00B00876" w:rsidRPr="00054907" w:rsidRDefault="00403D37">
            <w:pPr>
              <w:widowControl w:val="0"/>
              <w:spacing w:after="120"/>
              <w:ind w:left="57" w:right="57"/>
              <w:jc w:val="both"/>
              <w:rPr>
                <w:b/>
                <w:bCs/>
              </w:rPr>
            </w:pPr>
            <w:r>
              <w:t>Comments of the assessor</w:t>
            </w:r>
          </w:p>
        </w:tc>
      </w:tr>
      <w:tr w:rsidR="00B00876" w14:paraId="03294F95" w14:textId="77777777">
        <w:trPr>
          <w:jc w:val="center"/>
        </w:trPr>
        <w:tc>
          <w:tcPr>
            <w:tcW w:w="9073" w:type="dxa"/>
            <w:gridSpan w:val="2"/>
          </w:tcPr>
          <w:p w14:paraId="76E67BD3" w14:textId="77777777" w:rsidR="00B00876" w:rsidRPr="00054907" w:rsidRDefault="00B00876">
            <w:pPr>
              <w:widowControl w:val="0"/>
              <w:spacing w:after="120"/>
              <w:ind w:left="57" w:right="57"/>
              <w:jc w:val="both"/>
              <w:rPr>
                <w:b/>
                <w:bCs/>
              </w:rPr>
            </w:pPr>
          </w:p>
        </w:tc>
      </w:tr>
      <w:tr w:rsidR="005E71C0" w14:paraId="157BA00E" w14:textId="77777777">
        <w:trPr>
          <w:jc w:val="center"/>
        </w:trPr>
        <w:tc>
          <w:tcPr>
            <w:tcW w:w="9073" w:type="dxa"/>
            <w:gridSpan w:val="2"/>
          </w:tcPr>
          <w:p w14:paraId="62DEB967" w14:textId="77777777" w:rsidR="005E71C0" w:rsidRPr="00054907" w:rsidRDefault="005E71C0" w:rsidP="005E71C0">
            <w:pPr>
              <w:pStyle w:val="Header"/>
              <w:widowControl w:val="0"/>
              <w:tabs>
                <w:tab w:val="clear" w:pos="4153"/>
                <w:tab w:val="clear" w:pos="8306"/>
              </w:tabs>
              <w:spacing w:after="120"/>
              <w:ind w:left="57" w:right="57"/>
              <w:jc w:val="both"/>
            </w:pPr>
            <w:r>
              <w:t>Documentation 2:</w:t>
            </w:r>
          </w:p>
        </w:tc>
      </w:tr>
      <w:tr w:rsidR="005E71C0" w14:paraId="26BE6DAF" w14:textId="77777777">
        <w:trPr>
          <w:jc w:val="center"/>
        </w:trPr>
        <w:tc>
          <w:tcPr>
            <w:tcW w:w="9073" w:type="dxa"/>
            <w:gridSpan w:val="2"/>
          </w:tcPr>
          <w:p w14:paraId="42B7F853" w14:textId="77777777" w:rsidR="005E71C0" w:rsidRPr="00054907" w:rsidRDefault="005E71C0" w:rsidP="00510D08">
            <w:pPr>
              <w:widowControl w:val="0"/>
              <w:spacing w:after="120"/>
              <w:ind w:left="57" w:right="57"/>
              <w:jc w:val="both"/>
            </w:pPr>
            <w:r>
              <w:t>Submitted by the applicant:</w:t>
            </w:r>
          </w:p>
        </w:tc>
      </w:tr>
      <w:tr w:rsidR="005E71C0" w14:paraId="15128A40" w14:textId="77777777">
        <w:trPr>
          <w:jc w:val="center"/>
        </w:trPr>
        <w:tc>
          <w:tcPr>
            <w:tcW w:w="9073" w:type="dxa"/>
            <w:gridSpan w:val="2"/>
          </w:tcPr>
          <w:p w14:paraId="72828AC5" w14:textId="77777777" w:rsidR="005E71C0" w:rsidRPr="00054907" w:rsidRDefault="005E71C0" w:rsidP="00510D08">
            <w:pPr>
              <w:suppressAutoHyphens/>
              <w:spacing w:after="120"/>
              <w:ind w:left="57" w:right="57"/>
              <w:jc w:val="both"/>
            </w:pPr>
          </w:p>
        </w:tc>
      </w:tr>
      <w:tr w:rsidR="005E71C0" w14:paraId="73F59E7F" w14:textId="77777777">
        <w:trPr>
          <w:jc w:val="center"/>
        </w:trPr>
        <w:tc>
          <w:tcPr>
            <w:tcW w:w="9073" w:type="dxa"/>
            <w:gridSpan w:val="2"/>
          </w:tcPr>
          <w:p w14:paraId="034E7546" w14:textId="77777777" w:rsidR="005E71C0" w:rsidRPr="00054907" w:rsidRDefault="005E71C0" w:rsidP="00510D08">
            <w:pPr>
              <w:widowControl w:val="0"/>
              <w:spacing w:after="120"/>
              <w:ind w:left="57" w:right="57"/>
              <w:jc w:val="both"/>
              <w:rPr>
                <w:b/>
                <w:bCs/>
              </w:rPr>
            </w:pPr>
            <w:r>
              <w:t>Comments of the assessor</w:t>
            </w:r>
          </w:p>
        </w:tc>
      </w:tr>
      <w:tr w:rsidR="005E71C0" w14:paraId="78F07959" w14:textId="77777777">
        <w:trPr>
          <w:jc w:val="center"/>
        </w:trPr>
        <w:tc>
          <w:tcPr>
            <w:tcW w:w="9073" w:type="dxa"/>
            <w:gridSpan w:val="2"/>
          </w:tcPr>
          <w:p w14:paraId="30CE6474" w14:textId="77777777" w:rsidR="005E71C0" w:rsidRPr="00054907" w:rsidRDefault="005E71C0">
            <w:pPr>
              <w:widowControl w:val="0"/>
              <w:spacing w:after="120"/>
              <w:ind w:left="57" w:right="57"/>
              <w:jc w:val="both"/>
              <w:rPr>
                <w:bCs/>
              </w:rPr>
            </w:pPr>
          </w:p>
        </w:tc>
      </w:tr>
      <w:tr w:rsidR="005E71C0" w14:paraId="2135FCF8" w14:textId="77777777">
        <w:trPr>
          <w:jc w:val="center"/>
        </w:trPr>
        <w:tc>
          <w:tcPr>
            <w:tcW w:w="9073" w:type="dxa"/>
            <w:gridSpan w:val="2"/>
          </w:tcPr>
          <w:p w14:paraId="3C6C48EA" w14:textId="77777777" w:rsidR="005E71C0" w:rsidRPr="00054907" w:rsidRDefault="005E71C0">
            <w:pPr>
              <w:spacing w:after="120"/>
              <w:ind w:left="57" w:right="57"/>
              <w:jc w:val="both"/>
            </w:pPr>
          </w:p>
        </w:tc>
      </w:tr>
      <w:tr w:rsidR="005E71C0" w14:paraId="59C9C62E" w14:textId="77777777">
        <w:trPr>
          <w:jc w:val="center"/>
        </w:trPr>
        <w:tc>
          <w:tcPr>
            <w:tcW w:w="9073" w:type="dxa"/>
            <w:gridSpan w:val="2"/>
          </w:tcPr>
          <w:p w14:paraId="2F368645" w14:textId="77777777" w:rsidR="005E71C0" w:rsidRPr="00054907" w:rsidRDefault="005E71C0">
            <w:pPr>
              <w:spacing w:after="120"/>
              <w:ind w:left="57" w:right="57"/>
              <w:jc w:val="both"/>
              <w:rPr>
                <w:bCs/>
              </w:rPr>
            </w:pPr>
          </w:p>
        </w:tc>
      </w:tr>
    </w:tbl>
    <w:p w14:paraId="2CC4A6A2" w14:textId="77777777" w:rsidR="00B00876" w:rsidRDefault="00B00876">
      <w:pPr>
        <w:widowControl w:val="0"/>
        <w:spacing w:after="120"/>
        <w:rPr>
          <w:b/>
          <w:smallCaps/>
        </w:rPr>
      </w:pPr>
    </w:p>
    <w:p w14:paraId="0F39591D" w14:textId="77777777" w:rsidR="00BF4CB5" w:rsidRDefault="00BF4CB5">
      <w:pPr>
        <w:autoSpaceDE w:val="0"/>
        <w:autoSpaceDN w:val="0"/>
        <w:adjustRightInd w:val="0"/>
        <w:spacing w:after="120"/>
        <w:jc w:val="both"/>
        <w:rPr>
          <w:szCs w:val="21"/>
        </w:rPr>
      </w:pPr>
    </w:p>
    <w:p w14:paraId="261C7338" w14:textId="77777777" w:rsidR="008D0263" w:rsidRDefault="008D0263" w:rsidP="008D0263">
      <w:pPr>
        <w:widowControl w:val="0"/>
        <w:spacing w:after="120"/>
        <w:rPr>
          <w:b/>
          <w:smallCaps/>
        </w:rPr>
      </w:pPr>
      <w:r>
        <w:rPr>
          <w:b/>
          <w:smallCaps/>
        </w:rPr>
        <w:t>Attachment (s):</w:t>
      </w:r>
    </w:p>
    <w:p w14:paraId="2C7D0256" w14:textId="77777777" w:rsidR="00BF4CB5" w:rsidRPr="00BF4CB5" w:rsidRDefault="00BF4CB5" w:rsidP="008D0263">
      <w:pPr>
        <w:autoSpaceDE w:val="0"/>
        <w:autoSpaceDN w:val="0"/>
        <w:adjustRightInd w:val="0"/>
        <w:spacing w:after="120"/>
        <w:jc w:val="both"/>
        <w:rPr>
          <w:b/>
          <w:bCs/>
        </w:rPr>
      </w:pPr>
    </w:p>
    <w:sectPr w:rsidR="00BF4CB5" w:rsidRPr="00BF4CB5">
      <w:headerReference w:type="default" r:id="rId9"/>
      <w:footerReference w:type="default" r:id="rId10"/>
      <w:headerReference w:type="first" r:id="rId11"/>
      <w:footerReference w:type="first" r:id="rId12"/>
      <w:pgSz w:w="11907" w:h="16840" w:code="9"/>
      <w:pgMar w:top="1418" w:right="1418" w:bottom="1418" w:left="1418"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5CF4C1" w14:textId="77777777" w:rsidR="00185153" w:rsidRDefault="00185153">
      <w:r>
        <w:separator/>
      </w:r>
    </w:p>
  </w:endnote>
  <w:endnote w:type="continuationSeparator" w:id="0">
    <w:p w14:paraId="72D203BF" w14:textId="77777777" w:rsidR="00185153" w:rsidRDefault="00185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95110" w14:textId="77777777" w:rsidR="00E67FD6" w:rsidRPr="00787485" w:rsidRDefault="00E67FD6">
    <w:pPr>
      <w:rPr>
        <w:lang w:val="es-ES_tradnl"/>
      </w:rPr>
    </w:pPr>
    <w:r>
      <w:rPr>
        <w:rStyle w:val="PageNumber"/>
      </w:rPr>
      <w:fldChar w:fldCharType="begin"/>
    </w:r>
    <w:r w:rsidRPr="00787485">
      <w:rPr>
        <w:rStyle w:val="PageNumber"/>
        <w:lang w:val="es-ES_tradnl"/>
      </w:rPr>
      <w:instrText xml:space="preserve"> PAGE </w:instrText>
    </w:r>
    <w:r>
      <w:rPr>
        <w:rStyle w:val="PageNumber"/>
      </w:rPr>
      <w:fldChar w:fldCharType="separate"/>
    </w:r>
    <w:r w:rsidR="00143C49">
      <w:rPr>
        <w:rStyle w:val="PageNumber"/>
        <w:noProof/>
        <w:lang w:val="es-ES_tradnl"/>
      </w:rPr>
      <w:t>5</w:t>
    </w:r>
    <w:r>
      <w:rPr>
        <w:rStyle w:val="PageNumber"/>
      </w:rPr>
      <w:fldChar w:fldCharType="end"/>
    </w:r>
    <w:r w:rsidRPr="00787485">
      <w:rPr>
        <w:rStyle w:val="PageNumber"/>
        <w:lang w:val="es-ES_tradnl"/>
      </w:rPr>
      <w:t>/</w:t>
    </w:r>
    <w:r>
      <w:rPr>
        <w:rStyle w:val="PageNumber"/>
      </w:rPr>
      <w:fldChar w:fldCharType="begin"/>
    </w:r>
    <w:r w:rsidRPr="00787485">
      <w:rPr>
        <w:rStyle w:val="PageNumber"/>
        <w:lang w:val="es-ES_tradnl"/>
      </w:rPr>
      <w:instrText xml:space="preserve"> NUMPAGES </w:instrText>
    </w:r>
    <w:r>
      <w:rPr>
        <w:rStyle w:val="PageNumber"/>
      </w:rPr>
      <w:fldChar w:fldCharType="separate"/>
    </w:r>
    <w:r w:rsidR="00143C49">
      <w:rPr>
        <w:rStyle w:val="PageNumber"/>
        <w:noProof/>
        <w:lang w:val="es-ES_tradnl"/>
      </w:rPr>
      <w:t>5</w:t>
    </w:r>
    <w:r>
      <w:rPr>
        <w:rStyle w:val="PageNumber"/>
      </w:rPr>
      <w:fldChar w:fldCharType="end"/>
    </w:r>
    <w:r w:rsidRPr="00787485">
      <w:rPr>
        <w:rStyle w:val="PageNumber"/>
        <w:lang w:val="es-ES_tradnl"/>
      </w:rPr>
      <w:tab/>
    </w:r>
    <w:r w:rsidRPr="00787485">
      <w:rPr>
        <w:rStyle w:val="PageNumber"/>
        <w:lang w:val="es-ES_tradnl"/>
      </w:rPr>
      <w:tab/>
    </w:r>
    <w:r w:rsidRPr="00787485">
      <w:rPr>
        <w:rStyle w:val="PageNumber"/>
        <w:lang w:val="es-ES_tradnl"/>
      </w:rPr>
      <w:tab/>
    </w:r>
    <w:r w:rsidRPr="00787485">
      <w:rPr>
        <w:rStyle w:val="PageNumber"/>
        <w:lang w:val="es-ES_tradnl"/>
      </w:rPr>
      <w:tab/>
    </w:r>
    <w:r w:rsidRPr="00787485">
      <w:rPr>
        <w:rStyle w:val="PageNumber"/>
        <w:lang w:val="es-ES_tradnl"/>
      </w:rPr>
      <w:tab/>
    </w:r>
    <w:r w:rsidRPr="00787485">
      <w:rPr>
        <w:rStyle w:val="PageNumber"/>
        <w:lang w:val="es-ES_tradnl"/>
      </w:rPr>
      <w:tab/>
    </w:r>
    <w:r w:rsidRPr="00787485">
      <w:rPr>
        <w:rStyle w:val="PageNumber"/>
        <w:lang w:val="es-ES_tradnl"/>
      </w:rPr>
      <w:tab/>
    </w:r>
    <w:r w:rsidRPr="00787485">
      <w:rPr>
        <w:rStyle w:val="PageNumber"/>
        <w:lang w:val="es-ES_tradnl"/>
      </w:rPr>
      <w:tab/>
    </w:r>
    <w:r w:rsidRPr="00787485">
      <w:rPr>
        <w:rStyle w:val="PageNumber"/>
        <w:lang w:val="es-ES_tradn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8D502" w14:textId="77777777" w:rsidR="00E67FD6" w:rsidRDefault="00E67FD6">
    <w:pPr>
      <w:pStyle w:val="Footer"/>
    </w:pPr>
    <w:r>
      <w:rPr>
        <w:rStyle w:val="PageNumber"/>
      </w:rPr>
      <w:fldChar w:fldCharType="begin"/>
    </w:r>
    <w:r>
      <w:rPr>
        <w:rStyle w:val="PageNumber"/>
      </w:rPr>
      <w:instrText xml:space="preserve"> PAGE </w:instrText>
    </w:r>
    <w:r>
      <w:rPr>
        <w:rStyle w:val="PageNumber"/>
      </w:rPr>
      <w:fldChar w:fldCharType="separate"/>
    </w:r>
    <w:r w:rsidR="00143C49">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43C49">
      <w:rPr>
        <w:rStyle w:val="PageNumber"/>
        <w:noProof/>
      </w:rPr>
      <w:t>5</w:t>
    </w:r>
    <w:r>
      <w:rPr>
        <w:rStyle w:val="PageNumber"/>
      </w:rPr>
      <w:fldChar w:fldCharType="end"/>
    </w:r>
    <w:r>
      <w:rPr>
        <w:rStyle w:val="PageNumber"/>
      </w:rPr>
      <w:tab/>
    </w:r>
    <w:r>
      <w:rPr>
        <w:rStyle w:val="PageNumber"/>
      </w:rPr>
      <w:tab/>
    </w:r>
    <w:r>
      <w:rPr>
        <w:rStyle w:val="PageNumber"/>
        <w:sz w:val="16"/>
        <w:szCs w:val="16"/>
      </w:rPr>
      <w:fldChar w:fldCharType="begin"/>
    </w:r>
    <w:r>
      <w:rPr>
        <w:rStyle w:val="PageNumber"/>
        <w:sz w:val="16"/>
        <w:szCs w:val="16"/>
      </w:rPr>
      <w:instrText xml:space="preserve"> FILENAME </w:instrText>
    </w:r>
    <w:r>
      <w:rPr>
        <w:rStyle w:val="PageNumber"/>
        <w:sz w:val="16"/>
        <w:szCs w:val="16"/>
      </w:rPr>
      <w:fldChar w:fldCharType="separate"/>
    </w:r>
    <w:r>
      <w:rPr>
        <w:rStyle w:val="PageNumber"/>
        <w:noProof/>
        <w:sz w:val="16"/>
        <w:szCs w:val="16"/>
      </w:rPr>
      <w:t>ASVar_amend_fin_PJ1.doc</w:t>
    </w:r>
    <w:r>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68EFDC" w14:textId="77777777" w:rsidR="00185153" w:rsidRDefault="00185153">
      <w:r>
        <w:separator/>
      </w:r>
    </w:p>
  </w:footnote>
  <w:footnote w:type="continuationSeparator" w:id="0">
    <w:p w14:paraId="6CFA4014" w14:textId="77777777" w:rsidR="00185153" w:rsidRDefault="00185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107" w:type="dxa"/>
        <w:right w:w="107" w:type="dxa"/>
      </w:tblCellMar>
      <w:tblLook w:val="0000" w:firstRow="0" w:lastRow="0" w:firstColumn="0" w:lastColumn="0" w:noHBand="0" w:noVBand="0"/>
    </w:tblPr>
    <w:tblGrid>
      <w:gridCol w:w="4037"/>
      <w:gridCol w:w="1048"/>
      <w:gridCol w:w="4109"/>
    </w:tblGrid>
    <w:tr w:rsidR="00E67FD6" w14:paraId="5A227622" w14:textId="77777777">
      <w:trPr>
        <w:trHeight w:val="1046"/>
        <w:jc w:val="center"/>
      </w:trPr>
      <w:tc>
        <w:tcPr>
          <w:tcW w:w="4037" w:type="dxa"/>
          <w:vAlign w:val="center"/>
        </w:tcPr>
        <w:p w14:paraId="73AEF05F" w14:textId="77777777" w:rsidR="00E67FD6" w:rsidRDefault="00E67FD6">
          <w:pPr>
            <w:pStyle w:val="Heading1"/>
            <w:widowControl w:val="0"/>
            <w:spacing w:before="0"/>
            <w:jc w:val="center"/>
            <w:rPr>
              <w:sz w:val="24"/>
            </w:rPr>
          </w:pPr>
        </w:p>
      </w:tc>
      <w:tc>
        <w:tcPr>
          <w:tcW w:w="1048" w:type="dxa"/>
          <w:vAlign w:val="center"/>
        </w:tcPr>
        <w:p w14:paraId="19485231" w14:textId="77777777" w:rsidR="00E67FD6" w:rsidRDefault="00E67FD6">
          <w:pPr>
            <w:jc w:val="center"/>
          </w:pPr>
        </w:p>
      </w:tc>
      <w:tc>
        <w:tcPr>
          <w:tcW w:w="4109" w:type="dxa"/>
          <w:vAlign w:val="center"/>
        </w:tcPr>
        <w:p w14:paraId="0685E803" w14:textId="77777777" w:rsidR="00E67FD6" w:rsidRDefault="00E67FD6">
          <w:pPr>
            <w:pStyle w:val="Heading1"/>
            <w:widowControl w:val="0"/>
            <w:spacing w:before="0"/>
            <w:jc w:val="center"/>
            <w:rPr>
              <w:noProof/>
              <w:sz w:val="24"/>
              <w:lang w:val="fr-FR"/>
            </w:rPr>
          </w:pPr>
        </w:p>
      </w:tc>
    </w:tr>
  </w:tbl>
  <w:p w14:paraId="771AD548" w14:textId="77777777" w:rsidR="00E67FD6" w:rsidRDefault="00E67FD6">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20692" w14:textId="51971D4C" w:rsidR="00060016" w:rsidRDefault="007306C7" w:rsidP="00060016">
    <w:pPr>
      <w:pStyle w:val="Header"/>
      <w:jc w:val="right"/>
    </w:pPr>
    <w:r>
      <w:t xml:space="preserve">          DOC. NO……..</w:t>
    </w:r>
  </w:p>
  <w:p w14:paraId="0623146A" w14:textId="77777777" w:rsidR="00E67FD6" w:rsidRDefault="00E67FD6">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C7506"/>
    <w:multiLevelType w:val="hybridMultilevel"/>
    <w:tmpl w:val="EF18229E"/>
    <w:lvl w:ilvl="0" w:tplc="DFA43008">
      <w:numFmt w:val="bullet"/>
      <w:lvlText w:val="-"/>
      <w:lvlJc w:val="left"/>
      <w:pPr>
        <w:tabs>
          <w:tab w:val="num" w:pos="417"/>
        </w:tabs>
        <w:ind w:left="417" w:hanging="360"/>
      </w:pPr>
      <w:rPr>
        <w:rFonts w:ascii="Times New Roman" w:eastAsia="Times New Roman" w:hAnsi="Times New Roman" w:cs="Times New Roman" w:hint="default"/>
      </w:rPr>
    </w:lvl>
    <w:lvl w:ilvl="1" w:tplc="04070003" w:tentative="1">
      <w:start w:val="1"/>
      <w:numFmt w:val="bullet"/>
      <w:lvlText w:val="o"/>
      <w:lvlJc w:val="left"/>
      <w:pPr>
        <w:tabs>
          <w:tab w:val="num" w:pos="1137"/>
        </w:tabs>
        <w:ind w:left="1137" w:hanging="360"/>
      </w:pPr>
      <w:rPr>
        <w:rFonts w:ascii="Courier New" w:hAnsi="Courier New" w:cs="Courier New" w:hint="default"/>
      </w:rPr>
    </w:lvl>
    <w:lvl w:ilvl="2" w:tplc="04070005" w:tentative="1">
      <w:start w:val="1"/>
      <w:numFmt w:val="bullet"/>
      <w:lvlText w:val=""/>
      <w:lvlJc w:val="left"/>
      <w:pPr>
        <w:tabs>
          <w:tab w:val="num" w:pos="1857"/>
        </w:tabs>
        <w:ind w:left="1857" w:hanging="360"/>
      </w:pPr>
      <w:rPr>
        <w:rFonts w:ascii="Wingdings" w:hAnsi="Wingdings" w:hint="default"/>
      </w:rPr>
    </w:lvl>
    <w:lvl w:ilvl="3" w:tplc="04070001" w:tentative="1">
      <w:start w:val="1"/>
      <w:numFmt w:val="bullet"/>
      <w:lvlText w:val=""/>
      <w:lvlJc w:val="left"/>
      <w:pPr>
        <w:tabs>
          <w:tab w:val="num" w:pos="2577"/>
        </w:tabs>
        <w:ind w:left="2577" w:hanging="360"/>
      </w:pPr>
      <w:rPr>
        <w:rFonts w:ascii="Symbol" w:hAnsi="Symbol" w:hint="default"/>
      </w:rPr>
    </w:lvl>
    <w:lvl w:ilvl="4" w:tplc="04070003" w:tentative="1">
      <w:start w:val="1"/>
      <w:numFmt w:val="bullet"/>
      <w:lvlText w:val="o"/>
      <w:lvlJc w:val="left"/>
      <w:pPr>
        <w:tabs>
          <w:tab w:val="num" w:pos="3297"/>
        </w:tabs>
        <w:ind w:left="3297" w:hanging="360"/>
      </w:pPr>
      <w:rPr>
        <w:rFonts w:ascii="Courier New" w:hAnsi="Courier New" w:cs="Courier New" w:hint="default"/>
      </w:rPr>
    </w:lvl>
    <w:lvl w:ilvl="5" w:tplc="04070005" w:tentative="1">
      <w:start w:val="1"/>
      <w:numFmt w:val="bullet"/>
      <w:lvlText w:val=""/>
      <w:lvlJc w:val="left"/>
      <w:pPr>
        <w:tabs>
          <w:tab w:val="num" w:pos="4017"/>
        </w:tabs>
        <w:ind w:left="4017" w:hanging="360"/>
      </w:pPr>
      <w:rPr>
        <w:rFonts w:ascii="Wingdings" w:hAnsi="Wingdings" w:hint="default"/>
      </w:rPr>
    </w:lvl>
    <w:lvl w:ilvl="6" w:tplc="04070001" w:tentative="1">
      <w:start w:val="1"/>
      <w:numFmt w:val="bullet"/>
      <w:lvlText w:val=""/>
      <w:lvlJc w:val="left"/>
      <w:pPr>
        <w:tabs>
          <w:tab w:val="num" w:pos="4737"/>
        </w:tabs>
        <w:ind w:left="4737" w:hanging="360"/>
      </w:pPr>
      <w:rPr>
        <w:rFonts w:ascii="Symbol" w:hAnsi="Symbol" w:hint="default"/>
      </w:rPr>
    </w:lvl>
    <w:lvl w:ilvl="7" w:tplc="04070003" w:tentative="1">
      <w:start w:val="1"/>
      <w:numFmt w:val="bullet"/>
      <w:lvlText w:val="o"/>
      <w:lvlJc w:val="left"/>
      <w:pPr>
        <w:tabs>
          <w:tab w:val="num" w:pos="5457"/>
        </w:tabs>
        <w:ind w:left="5457" w:hanging="360"/>
      </w:pPr>
      <w:rPr>
        <w:rFonts w:ascii="Courier New" w:hAnsi="Courier New" w:cs="Courier New" w:hint="default"/>
      </w:rPr>
    </w:lvl>
    <w:lvl w:ilvl="8" w:tplc="0407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9680EF8"/>
    <w:multiLevelType w:val="multilevel"/>
    <w:tmpl w:val="B0505F32"/>
    <w:lvl w:ilvl="0">
      <w:start w:val="1"/>
      <w:numFmt w:val="bullet"/>
      <w:lvlText w:val="-"/>
      <w:lvlJc w:val="left"/>
      <w:pPr>
        <w:tabs>
          <w:tab w:val="num" w:pos="1418"/>
        </w:tabs>
        <w:ind w:left="1418" w:hanging="709"/>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777F12"/>
    <w:multiLevelType w:val="multilevel"/>
    <w:tmpl w:val="486EF1C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A24978"/>
    <w:multiLevelType w:val="singleLevel"/>
    <w:tmpl w:val="B77ED178"/>
    <w:lvl w:ilvl="0">
      <w:start w:val="1"/>
      <w:numFmt w:val="decimal"/>
      <w:lvlText w:val="%1."/>
      <w:lvlJc w:val="left"/>
      <w:pPr>
        <w:tabs>
          <w:tab w:val="num" w:pos="360"/>
        </w:tabs>
        <w:ind w:left="360" w:hanging="360"/>
      </w:pPr>
      <w:rPr>
        <w:rFonts w:hint="default"/>
      </w:rPr>
    </w:lvl>
  </w:abstractNum>
  <w:abstractNum w:abstractNumId="4" w15:restartNumberingAfterBreak="0">
    <w:nsid w:val="1B012199"/>
    <w:multiLevelType w:val="hybridMultilevel"/>
    <w:tmpl w:val="2F08917A"/>
    <w:lvl w:ilvl="0" w:tplc="7F5C85F0">
      <w:start w:val="1"/>
      <w:numFmt w:val="bullet"/>
      <w:lvlText w:val=""/>
      <w:lvlJc w:val="left"/>
      <w:pPr>
        <w:tabs>
          <w:tab w:val="num" w:pos="709"/>
        </w:tabs>
        <w:ind w:left="709" w:hanging="709"/>
      </w:pPr>
      <w:rPr>
        <w:rFonts w:ascii="Wingdings" w:hAnsi="Wingdings" w:hint="default"/>
        <w:spacing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AA5F5C"/>
    <w:multiLevelType w:val="hybridMultilevel"/>
    <w:tmpl w:val="34E22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2A6D9C"/>
    <w:multiLevelType w:val="hybridMultilevel"/>
    <w:tmpl w:val="71487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C23F67"/>
    <w:multiLevelType w:val="hybridMultilevel"/>
    <w:tmpl w:val="EEF4A7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114FC6"/>
    <w:multiLevelType w:val="multilevel"/>
    <w:tmpl w:val="68CA8C6A"/>
    <w:lvl w:ilvl="0">
      <w:numFmt w:val="bullet"/>
      <w:lvlText w:val="—"/>
      <w:lvlJc w:val="left"/>
      <w:pPr>
        <w:tabs>
          <w:tab w:val="num" w:pos="709"/>
        </w:tabs>
        <w:ind w:left="709" w:hanging="709"/>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decimal"/>
      <w:lvlText w:val="%3."/>
      <w:lvlJc w:val="left"/>
      <w:pPr>
        <w:tabs>
          <w:tab w:val="num" w:pos="2509"/>
        </w:tabs>
        <w:ind w:left="2509" w:hanging="709"/>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490711"/>
    <w:multiLevelType w:val="multilevel"/>
    <w:tmpl w:val="31B0810C"/>
    <w:lvl w:ilvl="0">
      <w:start w:val="1"/>
      <w:numFmt w:val="bullet"/>
      <w:lvlText w:val=""/>
      <w:lvlJc w:val="left"/>
      <w:pPr>
        <w:tabs>
          <w:tab w:val="num" w:pos="1702"/>
        </w:tabs>
        <w:ind w:left="1702" w:hanging="284"/>
      </w:pPr>
      <w:rPr>
        <w:rFonts w:ascii="Wingdings" w:hAnsi="Wingdings" w:hint="default"/>
        <w:spacing w:val="0"/>
        <w:sz w:val="18"/>
      </w:rPr>
    </w:lvl>
    <w:lvl w:ilvl="1">
      <w:start w:val="1"/>
      <w:numFmt w:val="decimal"/>
      <w:lvlText w:val="%2."/>
      <w:lvlJc w:val="left"/>
      <w:pPr>
        <w:tabs>
          <w:tab w:val="num" w:pos="3207"/>
        </w:tabs>
        <w:ind w:left="3207" w:hanging="709"/>
      </w:pPr>
      <w:rPr>
        <w:rFonts w:hint="default"/>
        <w:b w:val="0"/>
        <w:i w:val="0"/>
        <w:color w:val="auto"/>
        <w:spacing w:val="0"/>
        <w:sz w:val="18"/>
      </w:rPr>
    </w:lvl>
    <w:lvl w:ilvl="2" w:tentative="1">
      <w:start w:val="1"/>
      <w:numFmt w:val="bullet"/>
      <w:lvlText w:val=""/>
      <w:lvlJc w:val="left"/>
      <w:pPr>
        <w:tabs>
          <w:tab w:val="num" w:pos="3578"/>
        </w:tabs>
        <w:ind w:left="3578" w:hanging="360"/>
      </w:pPr>
      <w:rPr>
        <w:rFonts w:ascii="Wingdings" w:hAnsi="Wingdings" w:hint="default"/>
      </w:rPr>
    </w:lvl>
    <w:lvl w:ilvl="3" w:tentative="1">
      <w:start w:val="1"/>
      <w:numFmt w:val="bullet"/>
      <w:lvlText w:val=""/>
      <w:lvlJc w:val="left"/>
      <w:pPr>
        <w:tabs>
          <w:tab w:val="num" w:pos="4298"/>
        </w:tabs>
        <w:ind w:left="4298" w:hanging="360"/>
      </w:pPr>
      <w:rPr>
        <w:rFonts w:ascii="Symbol" w:hAnsi="Symbol" w:hint="default"/>
      </w:rPr>
    </w:lvl>
    <w:lvl w:ilvl="4" w:tentative="1">
      <w:start w:val="1"/>
      <w:numFmt w:val="bullet"/>
      <w:lvlText w:val="o"/>
      <w:lvlJc w:val="left"/>
      <w:pPr>
        <w:tabs>
          <w:tab w:val="num" w:pos="5018"/>
        </w:tabs>
        <w:ind w:left="5018" w:hanging="360"/>
      </w:pPr>
      <w:rPr>
        <w:rFonts w:ascii="Courier New" w:hAnsi="Courier New" w:cs="Wingdings" w:hint="default"/>
      </w:rPr>
    </w:lvl>
    <w:lvl w:ilvl="5" w:tentative="1">
      <w:start w:val="1"/>
      <w:numFmt w:val="bullet"/>
      <w:lvlText w:val=""/>
      <w:lvlJc w:val="left"/>
      <w:pPr>
        <w:tabs>
          <w:tab w:val="num" w:pos="5738"/>
        </w:tabs>
        <w:ind w:left="5738" w:hanging="360"/>
      </w:pPr>
      <w:rPr>
        <w:rFonts w:ascii="Wingdings" w:hAnsi="Wingdings" w:hint="default"/>
      </w:rPr>
    </w:lvl>
    <w:lvl w:ilvl="6" w:tentative="1">
      <w:start w:val="1"/>
      <w:numFmt w:val="bullet"/>
      <w:lvlText w:val=""/>
      <w:lvlJc w:val="left"/>
      <w:pPr>
        <w:tabs>
          <w:tab w:val="num" w:pos="6458"/>
        </w:tabs>
        <w:ind w:left="6458" w:hanging="360"/>
      </w:pPr>
      <w:rPr>
        <w:rFonts w:ascii="Symbol" w:hAnsi="Symbol" w:hint="default"/>
      </w:rPr>
    </w:lvl>
    <w:lvl w:ilvl="7" w:tentative="1">
      <w:start w:val="1"/>
      <w:numFmt w:val="bullet"/>
      <w:lvlText w:val="o"/>
      <w:lvlJc w:val="left"/>
      <w:pPr>
        <w:tabs>
          <w:tab w:val="num" w:pos="7178"/>
        </w:tabs>
        <w:ind w:left="7178" w:hanging="360"/>
      </w:pPr>
      <w:rPr>
        <w:rFonts w:ascii="Courier New" w:hAnsi="Courier New" w:cs="Wingdings" w:hint="default"/>
      </w:rPr>
    </w:lvl>
    <w:lvl w:ilvl="8" w:tentative="1">
      <w:start w:val="1"/>
      <w:numFmt w:val="bullet"/>
      <w:lvlText w:val=""/>
      <w:lvlJc w:val="left"/>
      <w:pPr>
        <w:tabs>
          <w:tab w:val="num" w:pos="7898"/>
        </w:tabs>
        <w:ind w:left="7898" w:hanging="360"/>
      </w:pPr>
      <w:rPr>
        <w:rFonts w:ascii="Wingdings" w:hAnsi="Wingdings" w:hint="default"/>
      </w:rPr>
    </w:lvl>
  </w:abstractNum>
  <w:abstractNum w:abstractNumId="10" w15:restartNumberingAfterBreak="0">
    <w:nsid w:val="4C5F24CA"/>
    <w:multiLevelType w:val="hybridMultilevel"/>
    <w:tmpl w:val="64E04788"/>
    <w:lvl w:ilvl="0" w:tplc="5C385AA2">
      <w:start w:val="1"/>
      <w:numFmt w:val="decimal"/>
      <w:lvlText w:val="%1."/>
      <w:lvlJc w:val="left"/>
      <w:pPr>
        <w:tabs>
          <w:tab w:val="num" w:pos="1080"/>
        </w:tabs>
        <w:ind w:left="1080" w:hanging="72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552D596D"/>
    <w:multiLevelType w:val="multilevel"/>
    <w:tmpl w:val="8E14FB4E"/>
    <w:lvl w:ilvl="0">
      <w:start w:val="1"/>
      <w:numFmt w:val="decimal"/>
      <w:lvlText w:val="%1."/>
      <w:lvlJc w:val="left"/>
      <w:pPr>
        <w:tabs>
          <w:tab w:val="num" w:pos="709"/>
        </w:tabs>
        <w:ind w:left="709" w:hanging="709"/>
      </w:pPr>
      <w:rPr>
        <w:rFonts w:hint="default"/>
        <w:b w:val="0"/>
        <w:i w:val="0"/>
        <w:color w:val="auto"/>
      </w:rPr>
    </w:lvl>
    <w:lvl w:ilvl="1">
      <w:start w:val="1"/>
      <w:numFmt w:val="bullet"/>
      <w:lvlText w:val="-"/>
      <w:lvlJc w:val="left"/>
      <w:pPr>
        <w:tabs>
          <w:tab w:val="num" w:pos="709"/>
        </w:tabs>
        <w:ind w:left="709" w:hanging="425"/>
      </w:pPr>
      <w:rPr>
        <w:rFonts w:ascii="Courier New" w:hAnsi="Courier New" w:hint="default"/>
        <w:b w:val="0"/>
        <w:i w:val="0"/>
        <w:color w:val="auto"/>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605F7086"/>
    <w:multiLevelType w:val="multilevel"/>
    <w:tmpl w:val="E4B4774A"/>
    <w:lvl w:ilvl="0">
      <w:start w:val="1"/>
      <w:numFmt w:val="decimal"/>
      <w:lvlText w:val="%1."/>
      <w:lvlJc w:val="left"/>
      <w:pPr>
        <w:tabs>
          <w:tab w:val="num" w:pos="709"/>
        </w:tabs>
        <w:ind w:left="709" w:hanging="709"/>
      </w:pPr>
      <w:rPr>
        <w:rFonts w:hint="default"/>
        <w:b w:val="0"/>
        <w:i w:val="0"/>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607E05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2412F2B"/>
    <w:multiLevelType w:val="multilevel"/>
    <w:tmpl w:val="BB900852"/>
    <w:lvl w:ilvl="0">
      <w:start w:val="1"/>
      <w:numFmt w:val="decimal"/>
      <w:lvlText w:val="%1."/>
      <w:lvlJc w:val="left"/>
      <w:pPr>
        <w:tabs>
          <w:tab w:val="num" w:pos="709"/>
        </w:tabs>
        <w:ind w:left="709" w:hanging="709"/>
      </w:pPr>
      <w:rPr>
        <w:rFonts w:hint="default"/>
      </w:rPr>
    </w:lvl>
    <w:lvl w:ilvl="1">
      <w:start w:val="1"/>
      <w:numFmt w:val="bullet"/>
      <w:lvlText w:val=""/>
      <w:lvlJc w:val="left"/>
      <w:pPr>
        <w:tabs>
          <w:tab w:val="num" w:pos="1364"/>
        </w:tabs>
        <w:ind w:left="1364" w:hanging="284"/>
      </w:pPr>
      <w:rPr>
        <w:rFonts w:ascii="Wingdings" w:hAnsi="Wingdings" w:hint="default"/>
        <w:spacing w:val="0"/>
        <w:sz w:val="18"/>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62DF5376"/>
    <w:multiLevelType w:val="hybridMultilevel"/>
    <w:tmpl w:val="FBB862B6"/>
    <w:lvl w:ilvl="0" w:tplc="7F5C85F0">
      <w:start w:val="1"/>
      <w:numFmt w:val="bullet"/>
      <w:lvlText w:val=""/>
      <w:lvlJc w:val="left"/>
      <w:pPr>
        <w:tabs>
          <w:tab w:val="num" w:pos="709"/>
        </w:tabs>
        <w:ind w:left="709" w:hanging="709"/>
      </w:pPr>
      <w:rPr>
        <w:rFonts w:ascii="Wingdings" w:hAnsi="Wingdings" w:hint="default"/>
        <w:spacing w:val="0"/>
        <w:sz w:val="18"/>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16" w15:restartNumberingAfterBreak="0">
    <w:nsid w:val="66865D09"/>
    <w:multiLevelType w:val="multilevel"/>
    <w:tmpl w:val="93C6A96E"/>
    <w:lvl w:ilvl="0">
      <w:start w:val="5"/>
      <w:numFmt w:val="decimal"/>
      <w:lvlText w:val="%1."/>
      <w:lvlJc w:val="left"/>
      <w:pPr>
        <w:tabs>
          <w:tab w:val="num" w:pos="709"/>
        </w:tabs>
        <w:ind w:left="709" w:hanging="709"/>
      </w:pPr>
      <w:rPr>
        <w:rFonts w:hint="default"/>
      </w:rPr>
    </w:lvl>
    <w:lvl w:ilvl="1" w:tentative="1">
      <w:start w:val="1"/>
      <w:numFmt w:val="lowerLetter"/>
      <w:lvlText w:val="%2."/>
      <w:lvlJc w:val="left"/>
      <w:pPr>
        <w:tabs>
          <w:tab w:val="num" w:pos="22"/>
        </w:tabs>
        <w:ind w:left="22" w:hanging="360"/>
      </w:pPr>
    </w:lvl>
    <w:lvl w:ilvl="2" w:tentative="1">
      <w:start w:val="1"/>
      <w:numFmt w:val="lowerRoman"/>
      <w:lvlText w:val="%3."/>
      <w:lvlJc w:val="right"/>
      <w:pPr>
        <w:tabs>
          <w:tab w:val="num" w:pos="742"/>
        </w:tabs>
        <w:ind w:left="742" w:hanging="180"/>
      </w:pPr>
    </w:lvl>
    <w:lvl w:ilvl="3" w:tentative="1">
      <w:start w:val="1"/>
      <w:numFmt w:val="decimal"/>
      <w:lvlText w:val="%4."/>
      <w:lvlJc w:val="left"/>
      <w:pPr>
        <w:tabs>
          <w:tab w:val="num" w:pos="1462"/>
        </w:tabs>
        <w:ind w:left="1462" w:hanging="360"/>
      </w:pPr>
    </w:lvl>
    <w:lvl w:ilvl="4" w:tentative="1">
      <w:start w:val="1"/>
      <w:numFmt w:val="lowerLetter"/>
      <w:lvlText w:val="%5."/>
      <w:lvlJc w:val="left"/>
      <w:pPr>
        <w:tabs>
          <w:tab w:val="num" w:pos="2182"/>
        </w:tabs>
        <w:ind w:left="2182" w:hanging="360"/>
      </w:pPr>
    </w:lvl>
    <w:lvl w:ilvl="5" w:tentative="1">
      <w:start w:val="1"/>
      <w:numFmt w:val="lowerRoman"/>
      <w:lvlText w:val="%6."/>
      <w:lvlJc w:val="right"/>
      <w:pPr>
        <w:tabs>
          <w:tab w:val="num" w:pos="2902"/>
        </w:tabs>
        <w:ind w:left="2902" w:hanging="180"/>
      </w:pPr>
    </w:lvl>
    <w:lvl w:ilvl="6" w:tentative="1">
      <w:start w:val="1"/>
      <w:numFmt w:val="decimal"/>
      <w:lvlText w:val="%7."/>
      <w:lvlJc w:val="left"/>
      <w:pPr>
        <w:tabs>
          <w:tab w:val="num" w:pos="3622"/>
        </w:tabs>
        <w:ind w:left="3622" w:hanging="360"/>
      </w:pPr>
    </w:lvl>
    <w:lvl w:ilvl="7" w:tentative="1">
      <w:start w:val="1"/>
      <w:numFmt w:val="lowerLetter"/>
      <w:lvlText w:val="%8."/>
      <w:lvlJc w:val="left"/>
      <w:pPr>
        <w:tabs>
          <w:tab w:val="num" w:pos="4342"/>
        </w:tabs>
        <w:ind w:left="4342" w:hanging="360"/>
      </w:pPr>
    </w:lvl>
    <w:lvl w:ilvl="8" w:tentative="1">
      <w:start w:val="1"/>
      <w:numFmt w:val="lowerRoman"/>
      <w:lvlText w:val="%9."/>
      <w:lvlJc w:val="right"/>
      <w:pPr>
        <w:tabs>
          <w:tab w:val="num" w:pos="5062"/>
        </w:tabs>
        <w:ind w:left="5062" w:hanging="180"/>
      </w:pPr>
    </w:lvl>
  </w:abstractNum>
  <w:abstractNum w:abstractNumId="17" w15:restartNumberingAfterBreak="0">
    <w:nsid w:val="67197062"/>
    <w:multiLevelType w:val="multilevel"/>
    <w:tmpl w:val="B85E9FE8"/>
    <w:lvl w:ilvl="0">
      <w:numFmt w:val="bullet"/>
      <w:lvlText w:val="—"/>
      <w:lvlJc w:val="left"/>
      <w:pPr>
        <w:tabs>
          <w:tab w:val="num" w:pos="1418"/>
        </w:tabs>
        <w:ind w:left="1418" w:hanging="709"/>
      </w:pPr>
      <w:rPr>
        <w:rFonts w:ascii="Times New Roman" w:eastAsia="Times New Roman" w:hAnsi="Times New Roman" w:cs="Times New Roman" w:hint="default"/>
      </w:rPr>
    </w:lvl>
    <w:lvl w:ilvl="1" w:tentative="1">
      <w:start w:val="1"/>
      <w:numFmt w:val="bullet"/>
      <w:lvlText w:val="o"/>
      <w:lvlJc w:val="left"/>
      <w:pPr>
        <w:tabs>
          <w:tab w:val="num" w:pos="2149"/>
        </w:tabs>
        <w:ind w:left="2149" w:hanging="360"/>
      </w:pPr>
      <w:rPr>
        <w:rFonts w:ascii="Courier New" w:hAnsi="Courier New" w:cs="Wingdings"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cs="Wingdings"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cs="Wingdings"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692B65F6"/>
    <w:multiLevelType w:val="multilevel"/>
    <w:tmpl w:val="FDCE5BA8"/>
    <w:lvl w:ilvl="0">
      <w:start w:val="1"/>
      <w:numFmt w:val="decimal"/>
      <w:lvlText w:val="%1."/>
      <w:lvlJc w:val="left"/>
      <w:pPr>
        <w:tabs>
          <w:tab w:val="num" w:pos="709"/>
        </w:tabs>
        <w:ind w:left="709" w:hanging="709"/>
      </w:pPr>
      <w:rPr>
        <w:rFonts w:hint="default"/>
        <w:b w:val="0"/>
        <w:i w:val="0"/>
        <w:color w:val="auto"/>
      </w:rPr>
    </w:lvl>
    <w:lvl w:ilvl="1">
      <w:numFmt w:val="bullet"/>
      <w:lvlText w:val="—"/>
      <w:lvlJc w:val="left"/>
      <w:pPr>
        <w:tabs>
          <w:tab w:val="num" w:pos="1789"/>
        </w:tabs>
        <w:ind w:left="1789" w:hanging="709"/>
      </w:pPr>
      <w:rPr>
        <w:rFonts w:ascii="Times New Roman" w:eastAsia="Times New Roman" w:hAnsi="Times New Roman" w:cs="Times New Roman" w:hint="default"/>
        <w:b w:val="0"/>
        <w:i w:val="0"/>
        <w:color w:val="auto"/>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6A26727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A5334F7"/>
    <w:multiLevelType w:val="hybridMultilevel"/>
    <w:tmpl w:val="3F26F5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F612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4D72067"/>
    <w:multiLevelType w:val="multilevel"/>
    <w:tmpl w:val="E814D3F6"/>
    <w:lvl w:ilvl="0">
      <w:numFmt w:val="bullet"/>
      <w:lvlText w:val="—"/>
      <w:lvlJc w:val="left"/>
      <w:pPr>
        <w:tabs>
          <w:tab w:val="num" w:pos="1418"/>
        </w:tabs>
        <w:ind w:left="1418" w:hanging="709"/>
      </w:pPr>
      <w:rPr>
        <w:rFonts w:ascii="Times New Roman" w:eastAsia="Times New Roman" w:hAnsi="Times New Roman" w:cs="Times New Roman" w:hint="default"/>
      </w:rPr>
    </w:lvl>
    <w:lvl w:ilvl="1">
      <w:start w:val="1"/>
      <w:numFmt w:val="decimal"/>
      <w:lvlText w:val="%2."/>
      <w:lvlJc w:val="left"/>
      <w:pPr>
        <w:tabs>
          <w:tab w:val="num" w:pos="2498"/>
        </w:tabs>
        <w:ind w:left="2498" w:hanging="709"/>
      </w:pPr>
      <w:rPr>
        <w:rFonts w:hint="default"/>
        <w:b w:val="0"/>
        <w:i w:val="0"/>
        <w:color w:val="auto"/>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cs="Wingdings"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cs="Wingdings"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780C3EDB"/>
    <w:multiLevelType w:val="multilevel"/>
    <w:tmpl w:val="23028EC4"/>
    <w:lvl w:ilvl="0">
      <w:start w:val="1"/>
      <w:numFmt w:val="bullet"/>
      <w:lvlText w:val="-"/>
      <w:lvlJc w:val="left"/>
      <w:pPr>
        <w:tabs>
          <w:tab w:val="num" w:pos="1418"/>
        </w:tabs>
        <w:ind w:left="1418" w:hanging="709"/>
      </w:pPr>
      <w:rPr>
        <w:rFonts w:ascii="Courier New" w:hAnsi="Courier New" w:hint="default"/>
        <w:spacing w:val="0"/>
        <w:sz w:val="18"/>
      </w:rPr>
    </w:lvl>
    <w:lvl w:ilvl="1">
      <w:start w:val="1"/>
      <w:numFmt w:val="bullet"/>
      <w:lvlText w:val=""/>
      <w:lvlJc w:val="left"/>
      <w:pPr>
        <w:tabs>
          <w:tab w:val="num" w:pos="2782"/>
        </w:tabs>
        <w:ind w:left="2782" w:hanging="284"/>
      </w:pPr>
      <w:rPr>
        <w:rFonts w:ascii="Wingdings" w:hAnsi="Wingdings" w:hint="default"/>
        <w:spacing w:val="0"/>
        <w:sz w:val="18"/>
      </w:rPr>
    </w:lvl>
    <w:lvl w:ilvl="2" w:tentative="1">
      <w:start w:val="1"/>
      <w:numFmt w:val="lowerRoman"/>
      <w:lvlText w:val="%3."/>
      <w:lvlJc w:val="right"/>
      <w:pPr>
        <w:tabs>
          <w:tab w:val="num" w:pos="3578"/>
        </w:tabs>
        <w:ind w:left="3578" w:hanging="180"/>
      </w:pPr>
    </w:lvl>
    <w:lvl w:ilvl="3" w:tentative="1">
      <w:start w:val="1"/>
      <w:numFmt w:val="decimal"/>
      <w:lvlText w:val="%4."/>
      <w:lvlJc w:val="left"/>
      <w:pPr>
        <w:tabs>
          <w:tab w:val="num" w:pos="4298"/>
        </w:tabs>
        <w:ind w:left="4298" w:hanging="360"/>
      </w:pPr>
    </w:lvl>
    <w:lvl w:ilvl="4" w:tentative="1">
      <w:start w:val="1"/>
      <w:numFmt w:val="lowerLetter"/>
      <w:lvlText w:val="%5."/>
      <w:lvlJc w:val="left"/>
      <w:pPr>
        <w:tabs>
          <w:tab w:val="num" w:pos="5018"/>
        </w:tabs>
        <w:ind w:left="5018" w:hanging="360"/>
      </w:pPr>
    </w:lvl>
    <w:lvl w:ilvl="5" w:tentative="1">
      <w:start w:val="1"/>
      <w:numFmt w:val="lowerRoman"/>
      <w:lvlText w:val="%6."/>
      <w:lvlJc w:val="right"/>
      <w:pPr>
        <w:tabs>
          <w:tab w:val="num" w:pos="5738"/>
        </w:tabs>
        <w:ind w:left="5738" w:hanging="180"/>
      </w:pPr>
    </w:lvl>
    <w:lvl w:ilvl="6" w:tentative="1">
      <w:start w:val="1"/>
      <w:numFmt w:val="decimal"/>
      <w:lvlText w:val="%7."/>
      <w:lvlJc w:val="left"/>
      <w:pPr>
        <w:tabs>
          <w:tab w:val="num" w:pos="6458"/>
        </w:tabs>
        <w:ind w:left="6458" w:hanging="360"/>
      </w:pPr>
    </w:lvl>
    <w:lvl w:ilvl="7" w:tentative="1">
      <w:start w:val="1"/>
      <w:numFmt w:val="lowerLetter"/>
      <w:lvlText w:val="%8."/>
      <w:lvlJc w:val="left"/>
      <w:pPr>
        <w:tabs>
          <w:tab w:val="num" w:pos="7178"/>
        </w:tabs>
        <w:ind w:left="7178" w:hanging="360"/>
      </w:pPr>
    </w:lvl>
    <w:lvl w:ilvl="8" w:tentative="1">
      <w:start w:val="1"/>
      <w:numFmt w:val="lowerRoman"/>
      <w:lvlText w:val="%9."/>
      <w:lvlJc w:val="right"/>
      <w:pPr>
        <w:tabs>
          <w:tab w:val="num" w:pos="7898"/>
        </w:tabs>
        <w:ind w:left="7898" w:hanging="180"/>
      </w:pPr>
    </w:lvl>
  </w:abstractNum>
  <w:num w:numId="1">
    <w:abstractNumId w:val="21"/>
  </w:num>
  <w:num w:numId="2">
    <w:abstractNumId w:val="13"/>
  </w:num>
  <w:num w:numId="3">
    <w:abstractNumId w:val="19"/>
  </w:num>
  <w:num w:numId="4">
    <w:abstractNumId w:val="2"/>
  </w:num>
  <w:num w:numId="5">
    <w:abstractNumId w:val="8"/>
  </w:num>
  <w:num w:numId="6">
    <w:abstractNumId w:val="12"/>
  </w:num>
  <w:num w:numId="7">
    <w:abstractNumId w:val="18"/>
  </w:num>
  <w:num w:numId="8">
    <w:abstractNumId w:val="22"/>
  </w:num>
  <w:num w:numId="9">
    <w:abstractNumId w:val="17"/>
  </w:num>
  <w:num w:numId="10">
    <w:abstractNumId w:val="9"/>
  </w:num>
  <w:num w:numId="11">
    <w:abstractNumId w:val="16"/>
  </w:num>
  <w:num w:numId="12">
    <w:abstractNumId w:val="14"/>
  </w:num>
  <w:num w:numId="13">
    <w:abstractNumId w:val="23"/>
  </w:num>
  <w:num w:numId="14">
    <w:abstractNumId w:val="1"/>
  </w:num>
  <w:num w:numId="15">
    <w:abstractNumId w:val="3"/>
  </w:num>
  <w:num w:numId="16">
    <w:abstractNumId w:val="11"/>
  </w:num>
  <w:num w:numId="17">
    <w:abstractNumId w:val="10"/>
  </w:num>
  <w:num w:numId="18">
    <w:abstractNumId w:val="15"/>
  </w:num>
  <w:num w:numId="19">
    <w:abstractNumId w:val="4"/>
  </w:num>
  <w:num w:numId="20">
    <w:abstractNumId w:val="0"/>
  </w:num>
  <w:num w:numId="21">
    <w:abstractNumId w:val="7"/>
  </w:num>
  <w:num w:numId="22">
    <w:abstractNumId w:val="5"/>
  </w:num>
  <w:num w:numId="23">
    <w:abstractNumId w:val="20"/>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8" w:dllVersion="513" w:checkStyle="1"/>
  <w:activeWritingStyle w:appName="MSWord" w:lang="fr-FR" w:vendorID="9" w:dllVersion="512" w:checkStyle="1"/>
  <w:activeWritingStyle w:appName="MSWord" w:lang="en-GB"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0876"/>
    <w:rsid w:val="000118D3"/>
    <w:rsid w:val="00013E29"/>
    <w:rsid w:val="00024B8E"/>
    <w:rsid w:val="00054907"/>
    <w:rsid w:val="00060016"/>
    <w:rsid w:val="00067639"/>
    <w:rsid w:val="000B7ECB"/>
    <w:rsid w:val="000C477F"/>
    <w:rsid w:val="000D0F17"/>
    <w:rsid w:val="0013507D"/>
    <w:rsid w:val="00143C49"/>
    <w:rsid w:val="00181153"/>
    <w:rsid w:val="0018299D"/>
    <w:rsid w:val="00184E75"/>
    <w:rsid w:val="00185153"/>
    <w:rsid w:val="001A59D9"/>
    <w:rsid w:val="001A7DB3"/>
    <w:rsid w:val="001F6521"/>
    <w:rsid w:val="002A03FC"/>
    <w:rsid w:val="002D68FB"/>
    <w:rsid w:val="0030414F"/>
    <w:rsid w:val="003672F6"/>
    <w:rsid w:val="00403D37"/>
    <w:rsid w:val="00411DAD"/>
    <w:rsid w:val="00426815"/>
    <w:rsid w:val="00434AE0"/>
    <w:rsid w:val="00444A98"/>
    <w:rsid w:val="0048061E"/>
    <w:rsid w:val="004865FD"/>
    <w:rsid w:val="00510D08"/>
    <w:rsid w:val="00513C75"/>
    <w:rsid w:val="00522F6B"/>
    <w:rsid w:val="00550485"/>
    <w:rsid w:val="00574C06"/>
    <w:rsid w:val="00575E4B"/>
    <w:rsid w:val="00594B66"/>
    <w:rsid w:val="005A1E96"/>
    <w:rsid w:val="005E0CA6"/>
    <w:rsid w:val="005E71C0"/>
    <w:rsid w:val="00656359"/>
    <w:rsid w:val="0069784D"/>
    <w:rsid w:val="006B4B6E"/>
    <w:rsid w:val="006D1C7C"/>
    <w:rsid w:val="007054D3"/>
    <w:rsid w:val="007306C7"/>
    <w:rsid w:val="00762416"/>
    <w:rsid w:val="00787485"/>
    <w:rsid w:val="007A709F"/>
    <w:rsid w:val="007C6EB5"/>
    <w:rsid w:val="007D536F"/>
    <w:rsid w:val="008220C2"/>
    <w:rsid w:val="00845CED"/>
    <w:rsid w:val="0086195C"/>
    <w:rsid w:val="00882915"/>
    <w:rsid w:val="008A057F"/>
    <w:rsid w:val="008D0263"/>
    <w:rsid w:val="008D35C7"/>
    <w:rsid w:val="00925C36"/>
    <w:rsid w:val="009306A3"/>
    <w:rsid w:val="00987B90"/>
    <w:rsid w:val="009B7D63"/>
    <w:rsid w:val="00A12988"/>
    <w:rsid w:val="00A32E81"/>
    <w:rsid w:val="00A60974"/>
    <w:rsid w:val="00A7192A"/>
    <w:rsid w:val="00A770C8"/>
    <w:rsid w:val="00B00876"/>
    <w:rsid w:val="00B03BE5"/>
    <w:rsid w:val="00B42F8B"/>
    <w:rsid w:val="00BD1086"/>
    <w:rsid w:val="00BE0005"/>
    <w:rsid w:val="00BE417B"/>
    <w:rsid w:val="00BE7A9C"/>
    <w:rsid w:val="00BF4CB5"/>
    <w:rsid w:val="00BF76F1"/>
    <w:rsid w:val="00C3330C"/>
    <w:rsid w:val="00C351EA"/>
    <w:rsid w:val="00D16265"/>
    <w:rsid w:val="00D35FA6"/>
    <w:rsid w:val="00D61E93"/>
    <w:rsid w:val="00DE3E4E"/>
    <w:rsid w:val="00E34A7F"/>
    <w:rsid w:val="00E67FD6"/>
    <w:rsid w:val="00E91AB7"/>
    <w:rsid w:val="00EE7E1E"/>
    <w:rsid w:val="00F51F50"/>
    <w:rsid w:val="00F53135"/>
    <w:rsid w:val="00F90BBE"/>
    <w:rsid w:val="00FB5A62"/>
    <w:rsid w:val="00FE1CDB"/>
    <w:rsid w:val="00FF004B"/>
    <w:rsid w:val="00FF07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BE2B2F"/>
  <w15:docId w15:val="{0CA90216-0F73-450E-8656-345216B70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spacing w:before="300"/>
      <w:jc w:val="right"/>
      <w:outlineLvl w:val="0"/>
    </w:pPr>
    <w:rPr>
      <w:b/>
      <w:bCs/>
      <w:caps/>
      <w:spacing w:val="20"/>
      <w:sz w:val="22"/>
      <w:szCs w:val="22"/>
    </w:rPr>
  </w:style>
  <w:style w:type="paragraph" w:styleId="Heading2">
    <w:name w:val="heading 2"/>
    <w:basedOn w:val="Normal"/>
    <w:next w:val="Normal"/>
    <w:qFormat/>
    <w:pPr>
      <w:keepNext/>
      <w:spacing w:before="300"/>
      <w:outlineLvl w:val="1"/>
    </w:pPr>
    <w:rPr>
      <w:b/>
      <w:bCs/>
      <w:caps/>
      <w:sz w:val="22"/>
      <w:szCs w:val="22"/>
    </w:rPr>
  </w:style>
  <w:style w:type="paragraph" w:styleId="Heading4">
    <w:name w:val="heading 4"/>
    <w:basedOn w:val="Normal"/>
    <w:next w:val="Normal"/>
    <w:qFormat/>
    <w:pPr>
      <w:keepNext/>
      <w:spacing w:before="240" w:after="60"/>
      <w:outlineLvl w:val="3"/>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rPr>
      <w:rFonts w:ascii="Arial" w:hAnsi="Arial" w:cs="Arial"/>
      <w:b/>
      <w:bCs/>
      <w:u w:val="single"/>
      <w:lang w:val="en-GB"/>
    </w:rPr>
  </w:style>
  <w:style w:type="character" w:styleId="Hyperlink">
    <w:name w:val="Hyperlink"/>
    <w:rPr>
      <w:color w:val="0000FF"/>
      <w:u w:val="single"/>
    </w:rPr>
  </w:style>
  <w:style w:type="paragraph" w:styleId="BodyTextIndent">
    <w:name w:val="Body Text Indent"/>
    <w:basedOn w:val="Normal"/>
    <w:pPr>
      <w:ind w:firstLine="720"/>
    </w:pPr>
  </w:style>
  <w:style w:type="paragraph" w:customStyle="1" w:styleId="WHO">
    <w:name w:val="WHO"/>
    <w:basedOn w:val="Normal"/>
    <w:rPr>
      <w:lang w:val="en-GB"/>
    </w:rPr>
  </w:style>
  <w:style w:type="paragraph" w:styleId="FootnoteText">
    <w:name w:val="footnote text"/>
    <w:basedOn w:val="Normal"/>
    <w:semiHidden/>
    <w:rPr>
      <w:sz w:val="20"/>
      <w:szCs w:val="20"/>
      <w:lang w:val="en-GB"/>
    </w:rPr>
  </w:style>
  <w:style w:type="character" w:styleId="FootnoteReference">
    <w:name w:val="footnote reference"/>
    <w:semiHidden/>
    <w:rPr>
      <w:vertAlign w:val="superscript"/>
    </w:r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styleId="BodyText">
    <w:name w:val="Body Text"/>
    <w:basedOn w:val="Normal"/>
    <w:pPr>
      <w:widowControl w:val="0"/>
      <w:spacing w:after="120"/>
      <w:jc w:val="both"/>
    </w:pPr>
    <w:rPr>
      <w:lang w:val="en-GB" w:eastAsia="en-US"/>
    </w:rPr>
  </w:style>
  <w:style w:type="character" w:styleId="FollowedHyperlink">
    <w:name w:val="FollowedHyperlink"/>
    <w:rPr>
      <w:color w:val="800080"/>
      <w:u w:val="single"/>
    </w:rPr>
  </w:style>
  <w:style w:type="paragraph" w:customStyle="1" w:styleId="Document3">
    <w:name w:val="Document[3]"/>
    <w:pPr>
      <w:widowControl w:val="0"/>
      <w:autoSpaceDE w:val="0"/>
      <w:autoSpaceDN w:val="0"/>
      <w:adjustRightInd w:val="0"/>
      <w:jc w:val="both"/>
    </w:pPr>
    <w:rPr>
      <w:b/>
      <w:bCs/>
      <w:sz w:val="24"/>
      <w:szCs w:val="24"/>
      <w:lang w:eastAsia="en-CA"/>
    </w:rPr>
  </w:style>
  <w:style w:type="paragraph" w:customStyle="1" w:styleId="Sprechblasentext1">
    <w:name w:val="Sprechblasentext1"/>
    <w:basedOn w:val="Normal"/>
    <w:semiHidden/>
    <w:rPr>
      <w:rFonts w:ascii="Tahoma" w:hAnsi="Tahoma" w:cs="Tahoma"/>
      <w:sz w:val="16"/>
      <w:szCs w:val="16"/>
    </w:rPr>
  </w:style>
  <w:style w:type="paragraph" w:styleId="BodyText3">
    <w:name w:val="Body Text 3"/>
    <w:basedOn w:val="Normal"/>
    <w:pPr>
      <w:spacing w:after="120"/>
    </w:pPr>
    <w:rPr>
      <w:sz w:val="16"/>
      <w:szCs w:val="16"/>
      <w:lang w:val="en-GB" w:eastAsia="en-US"/>
    </w:rPr>
  </w:style>
  <w:style w:type="paragraph" w:styleId="BalloonText">
    <w:name w:val="Balloon Text"/>
    <w:basedOn w:val="Normal"/>
    <w:semiHidden/>
    <w:rsid w:val="00B00876"/>
    <w:rPr>
      <w:rFonts w:ascii="Tahoma" w:hAnsi="Tahoma" w:cs="Tahoma"/>
      <w:sz w:val="16"/>
      <w:szCs w:val="16"/>
    </w:rPr>
  </w:style>
  <w:style w:type="paragraph" w:styleId="ListParagraph">
    <w:name w:val="List Paragraph"/>
    <w:basedOn w:val="Normal"/>
    <w:uiPriority w:val="34"/>
    <w:qFormat/>
    <w:rsid w:val="001A59D9"/>
    <w:pPr>
      <w:spacing w:after="200" w:line="276" w:lineRule="auto"/>
      <w:ind w:left="720"/>
      <w:contextualSpacing/>
    </w:pPr>
    <w:rPr>
      <w:rFonts w:ascii="Calibri" w:eastAsia="SimSun" w:hAnsi="Calibri" w:cs="Arial"/>
      <w:sz w:val="22"/>
      <w:szCs w:val="22"/>
    </w:rPr>
  </w:style>
  <w:style w:type="paragraph" w:styleId="CommentText">
    <w:name w:val="annotation text"/>
    <w:basedOn w:val="Normal"/>
    <w:link w:val="CommentTextChar"/>
    <w:rsid w:val="00FF0784"/>
    <w:rPr>
      <w:sz w:val="20"/>
      <w:szCs w:val="20"/>
    </w:rPr>
  </w:style>
  <w:style w:type="character" w:customStyle="1" w:styleId="CommentTextChar">
    <w:name w:val="Comment Text Char"/>
    <w:basedOn w:val="DefaultParagraphFont"/>
    <w:link w:val="CommentText"/>
    <w:rsid w:val="00FF0784"/>
  </w:style>
  <w:style w:type="paragraph" w:styleId="CommentSubject">
    <w:name w:val="annotation subject"/>
    <w:basedOn w:val="CommentText"/>
    <w:next w:val="CommentText"/>
    <w:link w:val="CommentSubjectChar"/>
    <w:rsid w:val="00FF0784"/>
    <w:rPr>
      <w:rFonts w:eastAsia="SimSun"/>
      <w:b/>
      <w:bCs/>
    </w:rPr>
  </w:style>
  <w:style w:type="character" w:customStyle="1" w:styleId="CommentSubjectChar">
    <w:name w:val="Comment Subject Char"/>
    <w:link w:val="CommentSubject"/>
    <w:rsid w:val="00FF0784"/>
    <w:rPr>
      <w:rFonts w:eastAsia="SimSun"/>
      <w:b/>
      <w:bCs/>
    </w:rPr>
  </w:style>
  <w:style w:type="character" w:customStyle="1" w:styleId="HeaderChar">
    <w:name w:val="Header Char"/>
    <w:link w:val="Header"/>
    <w:uiPriority w:val="99"/>
    <w:rsid w:val="00060016"/>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J:\DivApps\Office97\template\WHO\WHO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EFAD9-EA49-49B8-828C-34E2D9A63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WHOLETTER</Template>
  <TotalTime>85</TotalTime>
  <Pages>4</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Letter</vt:lpstr>
    </vt:vector>
  </TitlesOfParts>
  <Company>World Health Organization</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
  <dc:creator>GriffinG</dc:creator>
  <cp:keywords/>
  <cp:lastModifiedBy>Obiora C. Okoye</cp:lastModifiedBy>
  <cp:revision>14</cp:revision>
  <cp:lastPrinted>2004-08-19T10:41:00Z</cp:lastPrinted>
  <dcterms:created xsi:type="dcterms:W3CDTF">2015-06-24T06:14:00Z</dcterms:created>
  <dcterms:modified xsi:type="dcterms:W3CDTF">2020-08-02T08:29:00Z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